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EC" w:rsidRPr="00AF5A40" w:rsidRDefault="0079253C" w:rsidP="00B559EC">
      <w:pPr>
        <w:spacing w:line="240" w:lineRule="atLeast"/>
        <w:rPr>
          <w:rFonts w:ascii="Times New Roman" w:eastAsia="Times New Roman" w:hAnsi="Times New Roman" w:cs="Times New Roman"/>
          <w:color w:val="000000"/>
        </w:rPr>
      </w:pPr>
      <w:r w:rsidRPr="00AF5A40">
        <w:rPr>
          <w:rFonts w:ascii="Times New Roman" w:eastAsia="Times New Roman" w:hAnsi="Times New Roman" w:cs="Times New Roman"/>
          <w:color w:val="000000"/>
        </w:rPr>
        <w:t xml:space="preserve"> </w:t>
      </w:r>
    </w:p>
    <w:p w:rsidR="00B559EC" w:rsidRPr="00EE2D6F" w:rsidRDefault="00B559EC" w:rsidP="00EE2D6F">
      <w:pPr>
        <w:rPr>
          <w:rFonts w:ascii="Times New Roman" w:hAnsi="Times New Roman" w:cs="Times New Roman"/>
        </w:rPr>
      </w:pPr>
      <w:r w:rsidRPr="00AF5A40">
        <w:rPr>
          <w:rFonts w:ascii="Times New Roman" w:hAnsi="Times New Roman" w:cs="Times New Roman"/>
        </w:rPr>
        <w:t xml:space="preserve">Yttrande </w:t>
      </w:r>
      <w:r w:rsidRPr="00AF5A40">
        <w:rPr>
          <w:rFonts w:ascii="Times New Roman" w:hAnsi="Times New Roman" w:cs="Times New Roman"/>
        </w:rPr>
        <w:tab/>
      </w:r>
      <w:r w:rsidRPr="00AF5A40">
        <w:rPr>
          <w:rFonts w:ascii="Times New Roman" w:hAnsi="Times New Roman" w:cs="Times New Roman"/>
        </w:rPr>
        <w:tab/>
      </w:r>
      <w:r w:rsidRPr="00AF5A40">
        <w:rPr>
          <w:rFonts w:ascii="Times New Roman" w:hAnsi="Times New Roman" w:cs="Times New Roman"/>
        </w:rPr>
        <w:tab/>
      </w:r>
      <w:r w:rsidRPr="00AF5A40">
        <w:rPr>
          <w:rFonts w:ascii="Times New Roman" w:hAnsi="Times New Roman" w:cs="Times New Roman"/>
        </w:rPr>
        <w:tab/>
      </w:r>
      <w:r w:rsidRPr="00AF5A40">
        <w:rPr>
          <w:rFonts w:ascii="Times New Roman" w:hAnsi="Times New Roman" w:cs="Times New Roman"/>
        </w:rPr>
        <w:tab/>
      </w:r>
      <w:r w:rsidRPr="00AF5A40">
        <w:rPr>
          <w:rFonts w:ascii="Times New Roman" w:hAnsi="Times New Roman" w:cs="Times New Roman"/>
          <w:b/>
          <w:color w:val="000000" w:themeColor="text1"/>
        </w:rPr>
        <w:t>Datum</w:t>
      </w:r>
      <w:r w:rsidR="00FD4415">
        <w:rPr>
          <w:rFonts w:ascii="Times New Roman" w:hAnsi="Times New Roman" w:cs="Times New Roman"/>
          <w:b/>
          <w:color w:val="000000" w:themeColor="text1"/>
        </w:rPr>
        <w:t xml:space="preserve"> 2020 10 2</w:t>
      </w:r>
      <w:r w:rsidR="00E03384">
        <w:rPr>
          <w:rFonts w:ascii="Times New Roman" w:hAnsi="Times New Roman" w:cs="Times New Roman"/>
          <w:b/>
          <w:color w:val="000000" w:themeColor="text1"/>
        </w:rPr>
        <w:t>6</w:t>
      </w:r>
      <w:bookmarkStart w:id="0" w:name="_GoBack"/>
      <w:bookmarkEnd w:id="0"/>
    </w:p>
    <w:p w:rsidR="00B559EC" w:rsidRPr="00AF5A40" w:rsidRDefault="00B559EC" w:rsidP="00B559EC">
      <w:pPr>
        <w:rPr>
          <w:rFonts w:ascii="Times New Roman" w:hAnsi="Times New Roman" w:cs="Times New Roman"/>
        </w:rPr>
      </w:pPr>
      <w:r w:rsidRPr="00AF5A40">
        <w:rPr>
          <w:rFonts w:ascii="Times New Roman" w:hAnsi="Times New Roman" w:cs="Times New Roman"/>
        </w:rPr>
        <w:t>Utbildningsdepartementet</w:t>
      </w:r>
    </w:p>
    <w:p w:rsidR="00B559EC" w:rsidRPr="00AF5A40" w:rsidRDefault="00B559EC" w:rsidP="007F65E0">
      <w:pPr>
        <w:spacing w:line="360" w:lineRule="auto"/>
        <w:rPr>
          <w:rFonts w:ascii="Times New Roman" w:hAnsi="Times New Roman" w:cs="Times New Roman"/>
        </w:rPr>
      </w:pPr>
      <w:r w:rsidRPr="00AF5A40">
        <w:rPr>
          <w:rFonts w:ascii="Times New Roman" w:hAnsi="Times New Roman" w:cs="Times New Roman"/>
        </w:rPr>
        <w:t>103 33 Stockholm</w:t>
      </w:r>
    </w:p>
    <w:p w:rsidR="00FD4415" w:rsidRDefault="00FD4415" w:rsidP="00B559EC">
      <w:pPr>
        <w:rPr>
          <w:rFonts w:ascii="Times New Roman" w:hAnsi="Times New Roman" w:cs="Times New Roman"/>
          <w:b/>
        </w:rPr>
      </w:pPr>
    </w:p>
    <w:p w:rsidR="00B559EC" w:rsidRPr="00AF5A40" w:rsidRDefault="00B559EC" w:rsidP="00B559EC">
      <w:pPr>
        <w:rPr>
          <w:rFonts w:ascii="Times New Roman" w:hAnsi="Times New Roman" w:cs="Times New Roman"/>
          <w:b/>
        </w:rPr>
      </w:pPr>
      <w:r w:rsidRPr="00AF5A40">
        <w:rPr>
          <w:rFonts w:ascii="Times New Roman" w:hAnsi="Times New Roman" w:cs="Times New Roman"/>
          <w:b/>
        </w:rPr>
        <w:t>Betänkande SOU 2020:28. En mer likvärdig skola - minskad skolsegregation och förbättrad resurstilldelning.</w:t>
      </w:r>
    </w:p>
    <w:p w:rsidR="00B559EC" w:rsidRPr="00AF5A40" w:rsidRDefault="00B559EC" w:rsidP="00B559EC">
      <w:pPr>
        <w:rPr>
          <w:rFonts w:ascii="Times New Roman" w:hAnsi="Times New Roman" w:cs="Times New Roman"/>
          <w:b/>
        </w:rPr>
      </w:pPr>
    </w:p>
    <w:p w:rsidR="00B559EC" w:rsidRPr="00AF5A40" w:rsidRDefault="00B559EC" w:rsidP="00B559EC">
      <w:pPr>
        <w:rPr>
          <w:rFonts w:ascii="Times New Roman" w:hAnsi="Times New Roman" w:cs="Times New Roman"/>
          <w:b/>
        </w:rPr>
      </w:pPr>
      <w:r w:rsidRPr="00AF5A40">
        <w:rPr>
          <w:rFonts w:ascii="Times New Roman" w:hAnsi="Times New Roman" w:cs="Times New Roman"/>
          <w:b/>
        </w:rPr>
        <w:t xml:space="preserve">Yttrande från föreningen Sveriges skolchefer </w:t>
      </w:r>
    </w:p>
    <w:p w:rsidR="00B559EC" w:rsidRPr="00AF5A40" w:rsidRDefault="00B559EC" w:rsidP="00B559EC">
      <w:pPr>
        <w:rPr>
          <w:rFonts w:ascii="Times New Roman" w:hAnsi="Times New Roman" w:cs="Times New Roman"/>
          <w:b/>
        </w:rPr>
      </w:pPr>
    </w:p>
    <w:p w:rsidR="00B559EC" w:rsidRPr="00AF5A40" w:rsidRDefault="00B559EC" w:rsidP="00B559EC">
      <w:pPr>
        <w:rPr>
          <w:rFonts w:ascii="Times New Roman" w:hAnsi="Times New Roman" w:cs="Times New Roman"/>
          <w:b/>
        </w:rPr>
      </w:pPr>
      <w:r w:rsidRPr="00AF5A40">
        <w:rPr>
          <w:rFonts w:ascii="Times New Roman" w:hAnsi="Times New Roman" w:cs="Times New Roman"/>
          <w:b/>
        </w:rPr>
        <w:t xml:space="preserve">Sammanfattning </w:t>
      </w:r>
    </w:p>
    <w:p w:rsidR="00B559EC" w:rsidRPr="00AF5A40" w:rsidRDefault="00B559EC" w:rsidP="00B559EC">
      <w:pPr>
        <w:rPr>
          <w:rFonts w:ascii="Times New Roman" w:hAnsi="Times New Roman" w:cs="Times New Roman"/>
          <w:color w:val="000000" w:themeColor="text1"/>
        </w:rPr>
      </w:pPr>
      <w:r w:rsidRPr="00AF5A40">
        <w:rPr>
          <w:rFonts w:ascii="Times New Roman" w:hAnsi="Times New Roman" w:cs="Times New Roman"/>
          <w:color w:val="000000" w:themeColor="text1"/>
        </w:rPr>
        <w:t xml:space="preserve">Björn Åstrands utredning innehåller flera förslag som, om de genomförs, kommer att minska skolsegregationen och förbättra likvärdigheten i skolan. Styrelsen för föreningen Sveriges skolchefer stöder denna inriktning. Den bristande likvärdigheten försvårar arbetet med att skapa en utbildning av hög kvalitet för alla elever.    </w:t>
      </w:r>
    </w:p>
    <w:p w:rsidR="00B559EC" w:rsidRPr="00AF5A40" w:rsidRDefault="00B559EC" w:rsidP="00B559EC">
      <w:pPr>
        <w:rPr>
          <w:rFonts w:ascii="Times New Roman" w:hAnsi="Times New Roman" w:cs="Times New Roman"/>
          <w:color w:val="FF0000"/>
        </w:rPr>
      </w:pPr>
    </w:p>
    <w:p w:rsidR="00B559EC" w:rsidRPr="00AF5A40" w:rsidRDefault="00B559EC" w:rsidP="00B559EC">
      <w:pPr>
        <w:rPr>
          <w:rFonts w:ascii="Times New Roman" w:hAnsi="Times New Roman" w:cs="Times New Roman"/>
          <w:color w:val="000000" w:themeColor="text1"/>
        </w:rPr>
      </w:pPr>
      <w:r w:rsidRPr="00AF5A40">
        <w:rPr>
          <w:rFonts w:ascii="Times New Roman" w:hAnsi="Times New Roman" w:cs="Times New Roman"/>
          <w:color w:val="000000" w:themeColor="text1"/>
        </w:rPr>
        <w:t xml:space="preserve">Samtidigt har styrelsen för föreningen Sveriges skolchefer ett påpekande som rör den ansvarsfördelning som gäller för skolan. När staten går in i alltfler frågor som kommunerna har huvudansvaret för, riskerar ansvarsfördelningen att bli otydlig. Det är därför viktigt att det blir tydligt vad som är statens ansvar, vad som är kommunernas ansvar och vad som är de enskilda huvudmännens ansvar. </w:t>
      </w:r>
    </w:p>
    <w:p w:rsidR="00B559EC" w:rsidRPr="00AF5A40" w:rsidRDefault="00B559EC" w:rsidP="00B559EC">
      <w:pPr>
        <w:rPr>
          <w:rFonts w:ascii="Times New Roman" w:hAnsi="Times New Roman" w:cs="Times New Roman"/>
          <w:color w:val="000000" w:themeColor="text1"/>
        </w:rPr>
      </w:pPr>
    </w:p>
    <w:p w:rsidR="00B559EC" w:rsidRPr="00AF5A40" w:rsidRDefault="00B559EC" w:rsidP="00B559EC">
      <w:pPr>
        <w:rPr>
          <w:rFonts w:ascii="Times New Roman" w:hAnsi="Times New Roman" w:cs="Times New Roman"/>
          <w:color w:val="FF0000"/>
        </w:rPr>
      </w:pPr>
      <w:r w:rsidRPr="00AF5A40">
        <w:rPr>
          <w:rFonts w:ascii="Times New Roman" w:hAnsi="Times New Roman" w:cs="Times New Roman"/>
          <w:color w:val="000000" w:themeColor="text1"/>
        </w:rPr>
        <w:t>Sveriges skolchefer vill också understryka att utredningens förslag ska ses som en helhet</w:t>
      </w:r>
      <w:r w:rsidR="00DB575B">
        <w:rPr>
          <w:rFonts w:ascii="Times New Roman" w:hAnsi="Times New Roman" w:cs="Times New Roman"/>
          <w:color w:val="000000" w:themeColor="text1"/>
        </w:rPr>
        <w:t>.</w:t>
      </w:r>
      <w:r w:rsidRPr="00AF5A40">
        <w:rPr>
          <w:rFonts w:ascii="Times New Roman" w:hAnsi="Times New Roman" w:cs="Times New Roman"/>
          <w:color w:val="000000" w:themeColor="text1"/>
        </w:rPr>
        <w:t xml:space="preserve"> </w:t>
      </w:r>
      <w:r w:rsidR="00DB575B">
        <w:rPr>
          <w:rFonts w:ascii="Times New Roman" w:hAnsi="Times New Roman" w:cs="Times New Roman"/>
          <w:color w:val="000000" w:themeColor="text1"/>
        </w:rPr>
        <w:t>A</w:t>
      </w:r>
      <w:r w:rsidRPr="00AF5A40">
        <w:rPr>
          <w:rFonts w:ascii="Times New Roman" w:hAnsi="Times New Roman" w:cs="Times New Roman"/>
          <w:color w:val="000000" w:themeColor="text1"/>
        </w:rPr>
        <w:t xml:space="preserve">tt införa några </w:t>
      </w:r>
      <w:r w:rsidR="00EE2D6F">
        <w:rPr>
          <w:rFonts w:ascii="Times New Roman" w:hAnsi="Times New Roman" w:cs="Times New Roman"/>
          <w:color w:val="000000" w:themeColor="text1"/>
        </w:rPr>
        <w:t xml:space="preserve">förslag </w:t>
      </w:r>
      <w:r w:rsidRPr="00AF5A40">
        <w:rPr>
          <w:rFonts w:ascii="Times New Roman" w:hAnsi="Times New Roman" w:cs="Times New Roman"/>
          <w:color w:val="000000" w:themeColor="text1"/>
        </w:rPr>
        <w:t>och förkasta andra, kan innebära att likvärdigheten inte stärks</w:t>
      </w:r>
      <w:r w:rsidR="00EE2D6F">
        <w:rPr>
          <w:rFonts w:ascii="Times New Roman" w:hAnsi="Times New Roman" w:cs="Times New Roman"/>
          <w:color w:val="000000" w:themeColor="text1"/>
        </w:rPr>
        <w:t xml:space="preserve"> så som avsetts</w:t>
      </w:r>
      <w:r w:rsidRPr="00AF5A40">
        <w:rPr>
          <w:rFonts w:ascii="Times New Roman" w:hAnsi="Times New Roman" w:cs="Times New Roman"/>
          <w:color w:val="000000" w:themeColor="text1"/>
        </w:rPr>
        <w:t xml:space="preserve">.   </w:t>
      </w:r>
    </w:p>
    <w:p w:rsidR="00B559EC" w:rsidRPr="00AF5A40" w:rsidRDefault="00B559EC" w:rsidP="00B559EC">
      <w:pPr>
        <w:rPr>
          <w:rFonts w:ascii="Times New Roman" w:hAnsi="Times New Roman" w:cs="Times New Roman"/>
        </w:rPr>
      </w:pPr>
    </w:p>
    <w:p w:rsidR="00B559EC" w:rsidRPr="00AF5A40" w:rsidRDefault="00B559EC" w:rsidP="00B559EC">
      <w:pPr>
        <w:rPr>
          <w:rFonts w:ascii="Times New Roman" w:hAnsi="Times New Roman" w:cs="Times New Roman"/>
          <w:b/>
        </w:rPr>
      </w:pPr>
      <w:r w:rsidRPr="00AF5A40">
        <w:rPr>
          <w:rFonts w:ascii="Times New Roman" w:hAnsi="Times New Roman" w:cs="Times New Roman"/>
          <w:b/>
        </w:rPr>
        <w:t>Synpunkter på enskilda avsnitt</w:t>
      </w:r>
    </w:p>
    <w:p w:rsidR="00B559EC" w:rsidRPr="00AF5A40" w:rsidRDefault="00B559EC" w:rsidP="00B559EC">
      <w:pPr>
        <w:pStyle w:val="Normalwebb"/>
        <w:rPr>
          <w:b/>
          <w:bCs/>
        </w:rPr>
      </w:pPr>
      <w:r w:rsidRPr="00AF5A40">
        <w:rPr>
          <w:b/>
          <w:bCs/>
        </w:rPr>
        <w:t xml:space="preserve">3.12.1 Staten bör ta ett större ansvar för skolans likvärdighet bl.a. genom att Skolverket etableras regionalt </w:t>
      </w:r>
    </w:p>
    <w:p w:rsidR="00002292" w:rsidRPr="00FD4415" w:rsidRDefault="00002292" w:rsidP="00002292">
      <w:pPr>
        <w:rPr>
          <w:rFonts w:ascii="Times New Roman" w:hAnsi="Times New Roman" w:cs="Times New Roman"/>
          <w:color w:val="000000" w:themeColor="text1"/>
        </w:rPr>
      </w:pPr>
      <w:r w:rsidRPr="00FD4415">
        <w:rPr>
          <w:rFonts w:ascii="Times New Roman" w:hAnsi="Times New Roman" w:cs="Times New Roman"/>
          <w:color w:val="000000" w:themeColor="text1"/>
        </w:rPr>
        <w:t xml:space="preserve">Föreningen Sveriges skolchefer stöder denna inriktning, det statliga ansvaret behöver förtydligas och stärkas. I dag är skolan styrd av en blandning av statliga bestämmelser och en fri skolmarknad. Denna ordning försvårar den kommunala planeringen och organiseringen av skolan och det försvårar arbetet med skolans likvärdighet. Statens uppgift att stödja det systematiska kvalitetsarbetet och kompetensförsörjningen behöver stärkas i första hand för mindre kommuner. </w:t>
      </w:r>
    </w:p>
    <w:p w:rsidR="00002292" w:rsidRPr="00FD4415" w:rsidRDefault="00002292" w:rsidP="00002292">
      <w:pPr>
        <w:rPr>
          <w:rFonts w:ascii="Times New Roman" w:hAnsi="Times New Roman" w:cs="Times New Roman"/>
          <w:color w:val="000000" w:themeColor="text1"/>
        </w:rPr>
      </w:pPr>
    </w:p>
    <w:p w:rsidR="00FD4415" w:rsidRDefault="00002292" w:rsidP="00002292">
      <w:pPr>
        <w:rPr>
          <w:rFonts w:ascii="Times New Roman" w:hAnsi="Times New Roman" w:cs="Times New Roman"/>
          <w:color w:val="000000" w:themeColor="text1"/>
        </w:rPr>
      </w:pPr>
      <w:r w:rsidRPr="00FD4415">
        <w:rPr>
          <w:rFonts w:ascii="Times New Roman" w:hAnsi="Times New Roman" w:cs="Times New Roman"/>
          <w:color w:val="000000" w:themeColor="text1"/>
        </w:rPr>
        <w:t>När denna nya regionala organisation ska utformas är det viktigt att det regionala arbete som sker idag mellan kommuner och med högskolan inte påverkas negativt. Det är också viktigt att ansvarsfördelningen är tydlig mellan staten och de lokala huvudmännen och att dagens ansvarsfördelning ligger fast. Föreningen understryker att den föreslagna statliga regionala organisationen ska utgöra ett stöd för den lokala huvudmannen i syfte att bättre kunna planera och följa upp verksamheten</w:t>
      </w:r>
      <w:r w:rsidR="005B5D09" w:rsidRPr="00FD4415">
        <w:rPr>
          <w:rFonts w:ascii="Times New Roman" w:hAnsi="Times New Roman" w:cs="Times New Roman"/>
          <w:color w:val="000000" w:themeColor="text1"/>
        </w:rPr>
        <w:t xml:space="preserve"> och därmed skapa bättre förutsättningar att skapa likvärdiga förutsättningar för alla elever</w:t>
      </w:r>
      <w:r w:rsidRPr="00FD4415">
        <w:rPr>
          <w:rFonts w:ascii="Times New Roman" w:hAnsi="Times New Roman" w:cs="Times New Roman"/>
          <w:color w:val="000000" w:themeColor="text1"/>
        </w:rPr>
        <w:t>. Utvecklingen där alltfler elever rör sig över kommungränserna och mellan olika huvudmän</w:t>
      </w:r>
      <w:r w:rsidR="003C5B38" w:rsidRPr="00FD4415">
        <w:rPr>
          <w:rFonts w:ascii="Times New Roman" w:hAnsi="Times New Roman" w:cs="Times New Roman"/>
          <w:color w:val="000000" w:themeColor="text1"/>
        </w:rPr>
        <w:t>,</w:t>
      </w:r>
      <w:r w:rsidRPr="00FD4415">
        <w:rPr>
          <w:rFonts w:ascii="Times New Roman" w:hAnsi="Times New Roman" w:cs="Times New Roman"/>
          <w:color w:val="000000" w:themeColor="text1"/>
        </w:rPr>
        <w:t xml:space="preserve"> medför ett ökat behov av ett regionalt stöd i arbetet med att upprätta en välfungerande skolorganisation. Det är också viktigt med ett regionalt samarbete som ett stöd för kompetensutvecklingen av personalen. Men en regional statlig organisation får inte innebära att staten tar över och styr på områden som den inte har mandat över. Den får heller inte innebära att en omfattande byråkrati byggs upp som detaljstyr och försvårar arbetet </w:t>
      </w:r>
      <w:r w:rsidRPr="00FD4415">
        <w:rPr>
          <w:rFonts w:ascii="Times New Roman" w:hAnsi="Times New Roman" w:cs="Times New Roman"/>
          <w:color w:val="000000" w:themeColor="text1"/>
        </w:rPr>
        <w:lastRenderedPageBreak/>
        <w:t>för de lokala huvudmännen. Den får inte heller innebära att nya och stora kostnader påförs kommunerna.</w:t>
      </w:r>
    </w:p>
    <w:p w:rsidR="00002292" w:rsidRPr="00FD4415" w:rsidRDefault="00002292" w:rsidP="00002292">
      <w:pPr>
        <w:rPr>
          <w:rFonts w:ascii="Times New Roman" w:hAnsi="Times New Roman" w:cs="Times New Roman"/>
          <w:color w:val="000000" w:themeColor="text1"/>
        </w:rPr>
      </w:pPr>
      <w:r w:rsidRPr="00FD4415">
        <w:rPr>
          <w:rFonts w:ascii="Times New Roman" w:hAnsi="Times New Roman" w:cs="Times New Roman"/>
          <w:color w:val="000000" w:themeColor="text1"/>
        </w:rPr>
        <w:t xml:space="preserve"> </w:t>
      </w:r>
    </w:p>
    <w:p w:rsidR="00B559EC" w:rsidRPr="00002292" w:rsidRDefault="00B559EC" w:rsidP="00002292">
      <w:pPr>
        <w:rPr>
          <w:color w:val="FF0000"/>
        </w:rPr>
      </w:pPr>
      <w:r w:rsidRPr="00AF5A40">
        <w:rPr>
          <w:b/>
          <w:bCs/>
        </w:rPr>
        <w:t xml:space="preserve">4.6.1 Aktivt verka för en allsidig social sammansättning </w:t>
      </w:r>
    </w:p>
    <w:p w:rsidR="00B559EC" w:rsidRPr="00AF5A40" w:rsidRDefault="00B559EC" w:rsidP="0079253C">
      <w:pPr>
        <w:spacing w:before="100" w:beforeAutospacing="1" w:after="100" w:afterAutospacing="1"/>
        <w:rPr>
          <w:rFonts w:ascii="Times New Roman" w:eastAsia="Times New Roman" w:hAnsi="Times New Roman" w:cs="Times New Roman"/>
          <w:color w:val="000000" w:themeColor="text1"/>
        </w:rPr>
      </w:pPr>
      <w:r w:rsidRPr="00AF5A40">
        <w:rPr>
          <w:rFonts w:ascii="Times New Roman" w:hAnsi="Times New Roman" w:cs="Times New Roman"/>
          <w:color w:val="000000" w:themeColor="text1"/>
        </w:rPr>
        <w:t xml:space="preserve">Föreningen Sveriges skolchefer stöder förslaget. När skolenheterna är små </w:t>
      </w:r>
      <w:r w:rsidRPr="00AF5A40">
        <w:rPr>
          <w:rFonts w:ascii="Times New Roman" w:eastAsia="Times New Roman" w:hAnsi="Times New Roman" w:cs="Times New Roman"/>
          <w:color w:val="000000" w:themeColor="text1"/>
        </w:rPr>
        <w:t xml:space="preserve">är det ibland svårt att erbjuda en skola i närhet av hemmet och samtidigt verka för en allsidig social sammansättning. Den uppgiften behöver ett statligt stöd, särskilt i små kommuner.    </w:t>
      </w:r>
    </w:p>
    <w:p w:rsidR="00B559EC" w:rsidRPr="00AF5A40" w:rsidRDefault="00B559EC" w:rsidP="0079253C">
      <w:pPr>
        <w:pStyle w:val="Normalwebb"/>
        <w:rPr>
          <w:b/>
          <w:bCs/>
        </w:rPr>
      </w:pPr>
      <w:r w:rsidRPr="00AF5A40">
        <w:rPr>
          <w:b/>
          <w:bCs/>
        </w:rPr>
        <w:t xml:space="preserve">4.6.2 Förbättra tillgången till och kvaliteten i uppgifter om skolväsendet </w:t>
      </w:r>
    </w:p>
    <w:p w:rsidR="007F65E0" w:rsidRDefault="00B559EC" w:rsidP="0079253C">
      <w:pPr>
        <w:pStyle w:val="Normalwebb"/>
        <w:rPr>
          <w:color w:val="000000" w:themeColor="text1"/>
        </w:rPr>
      </w:pPr>
      <w:r w:rsidRPr="00AF5A40">
        <w:rPr>
          <w:color w:val="000000" w:themeColor="text1"/>
        </w:rPr>
        <w:t xml:space="preserve">Föreningen Sveriges skolchefer stöder förslaget. För att kunna planera och utveckla skolans verksamhet är det är mycket angeläget att tillförlitliga uppgifter om hela skolväsendet publiceras regelbundet. </w:t>
      </w:r>
    </w:p>
    <w:p w:rsidR="00B559EC" w:rsidRPr="007F65E0" w:rsidRDefault="00B559EC" w:rsidP="0079253C">
      <w:pPr>
        <w:pStyle w:val="Normalwebb"/>
        <w:rPr>
          <w:color w:val="000000" w:themeColor="text1"/>
        </w:rPr>
      </w:pPr>
      <w:r w:rsidRPr="00AF5A40">
        <w:rPr>
          <w:b/>
          <w:bCs/>
        </w:rPr>
        <w:t xml:space="preserve">5.7.1 Ansökan om skolplacering </w:t>
      </w:r>
    </w:p>
    <w:p w:rsidR="00B559EC" w:rsidRPr="00AF5A40" w:rsidRDefault="00B559EC" w:rsidP="0079253C">
      <w:pPr>
        <w:spacing w:before="100" w:beforeAutospacing="1" w:after="100" w:afterAutospacing="1"/>
        <w:rPr>
          <w:rFonts w:ascii="Times New Roman" w:eastAsia="Times New Roman" w:hAnsi="Times New Roman" w:cs="Times New Roman"/>
          <w:color w:val="000000" w:themeColor="text1"/>
        </w:rPr>
      </w:pPr>
      <w:r w:rsidRPr="00AF5A40">
        <w:rPr>
          <w:rFonts w:ascii="Times New Roman" w:eastAsia="Times New Roman" w:hAnsi="Times New Roman" w:cs="Times New Roman"/>
          <w:color w:val="000000" w:themeColor="text1"/>
        </w:rPr>
        <w:t>Sveriges skolchefer stöder förslaget</w:t>
      </w:r>
      <w:r w:rsidR="0079253C" w:rsidRPr="00AF5A40">
        <w:rPr>
          <w:rFonts w:ascii="Times New Roman" w:eastAsia="Times New Roman" w:hAnsi="Times New Roman" w:cs="Times New Roman"/>
          <w:color w:val="000000" w:themeColor="text1"/>
        </w:rPr>
        <w:t xml:space="preserve"> och </w:t>
      </w:r>
      <w:r w:rsidRPr="00AF5A40">
        <w:rPr>
          <w:rFonts w:ascii="Times New Roman" w:eastAsia="Times New Roman" w:hAnsi="Times New Roman" w:cs="Times New Roman"/>
          <w:color w:val="000000" w:themeColor="text1"/>
        </w:rPr>
        <w:t xml:space="preserve">att använda begreppet </w:t>
      </w:r>
      <w:r w:rsidR="0079253C" w:rsidRPr="00AF5A40">
        <w:rPr>
          <w:rFonts w:ascii="Times New Roman" w:eastAsia="Times New Roman" w:hAnsi="Times New Roman" w:cs="Times New Roman"/>
          <w:color w:val="000000" w:themeColor="text1"/>
        </w:rPr>
        <w:t>”</w:t>
      </w:r>
      <w:r w:rsidRPr="00AF5A40">
        <w:rPr>
          <w:rFonts w:ascii="Times New Roman" w:eastAsia="Times New Roman" w:hAnsi="Times New Roman" w:cs="Times New Roman"/>
          <w:color w:val="000000" w:themeColor="text1"/>
        </w:rPr>
        <w:t>ansökan om skolplacering</w:t>
      </w:r>
      <w:r w:rsidR="0079253C" w:rsidRPr="00AF5A40">
        <w:rPr>
          <w:rFonts w:ascii="Times New Roman" w:eastAsia="Times New Roman" w:hAnsi="Times New Roman" w:cs="Times New Roman"/>
          <w:color w:val="000000" w:themeColor="text1"/>
        </w:rPr>
        <w:t>”</w:t>
      </w:r>
      <w:r w:rsidRPr="00AF5A40">
        <w:rPr>
          <w:rFonts w:ascii="Times New Roman" w:eastAsia="Times New Roman" w:hAnsi="Times New Roman" w:cs="Times New Roman"/>
          <w:color w:val="000000" w:themeColor="text1"/>
        </w:rPr>
        <w:t xml:space="preserve"> istället för skolval.  </w:t>
      </w:r>
    </w:p>
    <w:p w:rsidR="00B559EC" w:rsidRPr="00AF5A40" w:rsidRDefault="00B559EC" w:rsidP="00B559EC">
      <w:pPr>
        <w:pStyle w:val="Normalwebb"/>
        <w:rPr>
          <w:b/>
          <w:bCs/>
          <w:color w:val="000000" w:themeColor="text1"/>
        </w:rPr>
      </w:pPr>
      <w:r w:rsidRPr="00AF5A40">
        <w:rPr>
          <w:b/>
          <w:bCs/>
          <w:color w:val="000000" w:themeColor="text1"/>
        </w:rPr>
        <w:t xml:space="preserve">5.7.2 Ett gemensamt skolvalssystem </w:t>
      </w:r>
    </w:p>
    <w:p w:rsidR="00B559EC" w:rsidRPr="00AF5A40" w:rsidRDefault="00B559EC" w:rsidP="00B559EC">
      <w:pPr>
        <w:spacing w:before="100" w:beforeAutospacing="1" w:after="100" w:afterAutospacing="1"/>
        <w:rPr>
          <w:rFonts w:ascii="Times New Roman" w:eastAsia="Times New Roman" w:hAnsi="Times New Roman" w:cs="Times New Roman"/>
          <w:color w:val="FF0000"/>
        </w:rPr>
      </w:pPr>
      <w:r w:rsidRPr="00AF5A40">
        <w:rPr>
          <w:rFonts w:ascii="Times New Roman" w:hAnsi="Times New Roman" w:cs="Times New Roman"/>
          <w:color w:val="000000" w:themeColor="text1"/>
        </w:rPr>
        <w:t>Föreningen Sveriges skolchefer stöder förslaget.</w:t>
      </w:r>
    </w:p>
    <w:p w:rsidR="00B559EC" w:rsidRPr="00AF5A40" w:rsidRDefault="00B559EC" w:rsidP="00B559EC">
      <w:pPr>
        <w:pStyle w:val="Normalwebb"/>
        <w:rPr>
          <w:b/>
          <w:bCs/>
        </w:rPr>
      </w:pPr>
      <w:r w:rsidRPr="00AF5A40">
        <w:rPr>
          <w:b/>
          <w:bCs/>
        </w:rPr>
        <w:t xml:space="preserve">5.7.3 Skolverket ska ansvara för skolvalssystemet </w:t>
      </w:r>
    </w:p>
    <w:p w:rsidR="00B559EC" w:rsidRPr="00AF5A40" w:rsidRDefault="00B559EC" w:rsidP="00B559EC">
      <w:pPr>
        <w:spacing w:before="100" w:beforeAutospacing="1" w:after="100" w:afterAutospacing="1"/>
        <w:rPr>
          <w:rFonts w:ascii="Times New Roman" w:eastAsia="Times New Roman" w:hAnsi="Times New Roman" w:cs="Times New Roman"/>
          <w:color w:val="FF0000"/>
        </w:rPr>
      </w:pPr>
      <w:r w:rsidRPr="00AF5A40">
        <w:rPr>
          <w:rFonts w:ascii="Times New Roman" w:hAnsi="Times New Roman" w:cs="Times New Roman"/>
          <w:color w:val="000000" w:themeColor="text1"/>
        </w:rPr>
        <w:t>Föreningen Sveriges skolchefer stöder förslaget.</w:t>
      </w:r>
    </w:p>
    <w:p w:rsidR="00B559EC" w:rsidRPr="00AF5A40" w:rsidRDefault="00B559EC" w:rsidP="0079253C">
      <w:pPr>
        <w:pStyle w:val="Normalwebb"/>
        <w:rPr>
          <w:b/>
          <w:bCs/>
        </w:rPr>
      </w:pPr>
      <w:r w:rsidRPr="00AF5A40">
        <w:rPr>
          <w:b/>
          <w:bCs/>
        </w:rPr>
        <w:t>5.7.4 Uppgift om dimensionering och urvalsgrunder</w:t>
      </w:r>
      <w:r w:rsidR="0079253C" w:rsidRPr="00AF5A40">
        <w:rPr>
          <w:b/>
          <w:bCs/>
          <w:i/>
          <w:iCs/>
          <w:color w:val="7030A0"/>
        </w:rPr>
        <w:t xml:space="preserve"> </w:t>
      </w:r>
    </w:p>
    <w:p w:rsidR="00B559EC" w:rsidRPr="00AF5A40" w:rsidRDefault="00B559EC" w:rsidP="0079253C">
      <w:pPr>
        <w:spacing w:before="100" w:beforeAutospacing="1" w:after="100" w:afterAutospacing="1"/>
        <w:rPr>
          <w:rFonts w:ascii="Times New Roman" w:eastAsia="Times New Roman" w:hAnsi="Times New Roman" w:cs="Times New Roman"/>
          <w:color w:val="FF0000"/>
        </w:rPr>
      </w:pPr>
      <w:r w:rsidRPr="00AF5A40">
        <w:rPr>
          <w:rFonts w:ascii="Times New Roman" w:hAnsi="Times New Roman" w:cs="Times New Roman"/>
          <w:color w:val="000000" w:themeColor="text1"/>
        </w:rPr>
        <w:t>Föreningen Sveriges skolchefer stöder förslaget.</w:t>
      </w:r>
    </w:p>
    <w:p w:rsidR="00B559EC" w:rsidRPr="00AF5A40" w:rsidRDefault="00B559EC" w:rsidP="0079253C">
      <w:pPr>
        <w:pStyle w:val="Normalwebb"/>
        <w:rPr>
          <w:b/>
          <w:bCs/>
        </w:rPr>
      </w:pPr>
      <w:r w:rsidRPr="00AF5A40">
        <w:rPr>
          <w:b/>
          <w:bCs/>
        </w:rPr>
        <w:t xml:space="preserve">5.7.5 Skolbyte sker vid terminsstart som huvudregel </w:t>
      </w:r>
    </w:p>
    <w:p w:rsidR="00B559EC" w:rsidRPr="00AF5A40" w:rsidRDefault="00B559EC" w:rsidP="00B559EC">
      <w:pPr>
        <w:rPr>
          <w:rFonts w:ascii="Times New Roman" w:hAnsi="Times New Roman" w:cs="Times New Roman"/>
        </w:rPr>
      </w:pPr>
      <w:r w:rsidRPr="00AF5A40">
        <w:rPr>
          <w:rFonts w:ascii="Times New Roman" w:hAnsi="Times New Roman" w:cs="Times New Roman"/>
        </w:rPr>
        <w:t xml:space="preserve">Föreningen Sveriges skolchefer stöder förslaget. Att byta skola innebär en stor påfrestning för eleverna och bör begränsas jämfört med idag. Dagens system med byte under terminstid innebär dessutom både ekonomiska och organisatoriska problem för de huvudmän och skolor som eleven/eleverna lämnar.  Föreningen Sveriges skolchefer instämmer också i att det måste vara möjligt att göra undantag när det finns särskilda skäl. </w:t>
      </w:r>
    </w:p>
    <w:p w:rsidR="00B559EC" w:rsidRPr="00AF5A40" w:rsidRDefault="00B559EC" w:rsidP="0079253C">
      <w:pPr>
        <w:pStyle w:val="Normalwebb"/>
        <w:rPr>
          <w:b/>
          <w:bCs/>
          <w:color w:val="000000" w:themeColor="text1"/>
        </w:rPr>
      </w:pPr>
      <w:r w:rsidRPr="00AF5A40">
        <w:rPr>
          <w:b/>
          <w:bCs/>
          <w:color w:val="000000" w:themeColor="text1"/>
        </w:rPr>
        <w:t>5.7.6 Överklagande av Skolverkets beslut</w:t>
      </w:r>
    </w:p>
    <w:p w:rsidR="00B559EC" w:rsidRPr="00AF5A40" w:rsidRDefault="00B559EC" w:rsidP="00B559EC">
      <w:pPr>
        <w:rPr>
          <w:rFonts w:ascii="Times New Roman" w:hAnsi="Times New Roman" w:cs="Times New Roman"/>
          <w:b/>
          <w:bCs/>
          <w:color w:val="000000" w:themeColor="text1"/>
        </w:rPr>
      </w:pPr>
      <w:r w:rsidRPr="00AF5A40">
        <w:rPr>
          <w:rFonts w:ascii="Times New Roman" w:hAnsi="Times New Roman" w:cs="Times New Roman"/>
          <w:color w:val="000000" w:themeColor="text1"/>
        </w:rPr>
        <w:t>Föreningen Sveriges skolchefer stöder förslaget.</w:t>
      </w:r>
    </w:p>
    <w:p w:rsidR="00B559EC" w:rsidRPr="00AF5A40" w:rsidRDefault="00B559EC" w:rsidP="0079253C">
      <w:pPr>
        <w:pStyle w:val="Normalwebb"/>
        <w:rPr>
          <w:b/>
          <w:bCs/>
        </w:rPr>
      </w:pPr>
      <w:r w:rsidRPr="00AF5A40">
        <w:rPr>
          <w:b/>
          <w:bCs/>
        </w:rPr>
        <w:t xml:space="preserve">6.5.1 Principer för placering och urvalsgrunder för skolor med kommunal huvudman </w:t>
      </w:r>
      <w:r w:rsidR="0079253C" w:rsidRPr="00AF5A40">
        <w:rPr>
          <w:b/>
          <w:bCs/>
          <w:i/>
          <w:iCs/>
          <w:color w:val="7030A0"/>
        </w:rPr>
        <w:t xml:space="preserve"> </w:t>
      </w:r>
    </w:p>
    <w:p w:rsidR="00B559EC" w:rsidRPr="00AF5A40" w:rsidRDefault="00B559EC" w:rsidP="00817442">
      <w:pPr>
        <w:rPr>
          <w:rFonts w:ascii="Times New Roman" w:hAnsi="Times New Roman" w:cs="Times New Roman"/>
        </w:rPr>
      </w:pPr>
      <w:r w:rsidRPr="00AF5A40">
        <w:rPr>
          <w:rFonts w:ascii="Times New Roman" w:hAnsi="Times New Roman" w:cs="Times New Roman"/>
        </w:rPr>
        <w:t xml:space="preserve">Föreningen Sveriges skolchefer anser att ”rimlig närhet” måste kopplas till skolskjutsorganisationen och att begreppet skolornas rationella storlek kräver ett förtydligande.   </w:t>
      </w:r>
    </w:p>
    <w:p w:rsidR="00B559EC" w:rsidRPr="00AF5A40" w:rsidRDefault="00B559EC" w:rsidP="00817442">
      <w:pPr>
        <w:pStyle w:val="Normalwebb"/>
        <w:rPr>
          <w:b/>
          <w:bCs/>
        </w:rPr>
      </w:pPr>
      <w:r w:rsidRPr="00AF5A40">
        <w:rPr>
          <w:b/>
          <w:bCs/>
        </w:rPr>
        <w:lastRenderedPageBreak/>
        <w:t xml:space="preserve">6.5.2 Principer för mottagande och urvalsgrunder för skolor med enskild huvudman </w:t>
      </w:r>
    </w:p>
    <w:p w:rsidR="00817442" w:rsidRPr="00EE2D6F" w:rsidRDefault="00B559EC" w:rsidP="00817442">
      <w:pPr>
        <w:rPr>
          <w:rFonts w:ascii="Times New Roman" w:hAnsi="Times New Roman" w:cs="Times New Roman"/>
          <w:b/>
          <w:bCs/>
          <w:color w:val="000000" w:themeColor="text1"/>
        </w:rPr>
      </w:pPr>
      <w:r w:rsidRPr="00AF5A40">
        <w:rPr>
          <w:rFonts w:ascii="Times New Roman" w:hAnsi="Times New Roman" w:cs="Times New Roman"/>
          <w:color w:val="000000" w:themeColor="text1"/>
        </w:rPr>
        <w:t>Föreningen Sveriges skolchefer stöder förslaget.</w:t>
      </w:r>
    </w:p>
    <w:p w:rsidR="00817442" w:rsidRPr="00AF5A40" w:rsidRDefault="00817442" w:rsidP="00817442">
      <w:pPr>
        <w:rPr>
          <w:rFonts w:ascii="Times New Roman" w:eastAsia="Times New Roman" w:hAnsi="Times New Roman" w:cs="Times New Roman"/>
          <w:i/>
          <w:iCs/>
          <w:color w:val="7030A0"/>
        </w:rPr>
      </w:pPr>
    </w:p>
    <w:p w:rsidR="00B559EC" w:rsidRPr="00AF5A40" w:rsidRDefault="00B559EC" w:rsidP="00817442">
      <w:pPr>
        <w:rPr>
          <w:rFonts w:ascii="Times New Roman" w:hAnsi="Times New Roman" w:cs="Times New Roman"/>
          <w:color w:val="00B050"/>
        </w:rPr>
      </w:pPr>
      <w:r w:rsidRPr="00AF5A40">
        <w:rPr>
          <w:rFonts w:ascii="Times New Roman" w:hAnsi="Times New Roman" w:cs="Times New Roman"/>
          <w:b/>
          <w:bCs/>
        </w:rPr>
        <w:t>6.5.3 Omplacering av elever med hänsyn till övriga elevers trygghet och studiero</w:t>
      </w:r>
    </w:p>
    <w:p w:rsidR="00817442" w:rsidRPr="00AF5A40" w:rsidRDefault="00817442" w:rsidP="00817442">
      <w:pPr>
        <w:rPr>
          <w:rFonts w:ascii="Times New Roman" w:hAnsi="Times New Roman" w:cs="Times New Roman"/>
          <w:color w:val="00B050"/>
        </w:rPr>
      </w:pPr>
    </w:p>
    <w:p w:rsidR="00B559EC" w:rsidRPr="00AF5A40" w:rsidRDefault="00B559EC" w:rsidP="00B559EC">
      <w:pPr>
        <w:rPr>
          <w:rFonts w:ascii="Times New Roman" w:hAnsi="Times New Roman" w:cs="Times New Roman"/>
          <w:b/>
          <w:bCs/>
          <w:color w:val="000000" w:themeColor="text1"/>
        </w:rPr>
      </w:pPr>
      <w:r w:rsidRPr="00AF5A40">
        <w:rPr>
          <w:rFonts w:ascii="Times New Roman" w:hAnsi="Times New Roman" w:cs="Times New Roman"/>
          <w:color w:val="000000" w:themeColor="text1"/>
        </w:rPr>
        <w:t>Föreningen Sveriges skolchefer stöder förslaget.</w:t>
      </w:r>
    </w:p>
    <w:p w:rsidR="00B559EC" w:rsidRPr="00AF5A40" w:rsidRDefault="00B559EC" w:rsidP="00817442">
      <w:pPr>
        <w:pStyle w:val="Normalwebb"/>
        <w:rPr>
          <w:b/>
          <w:bCs/>
          <w:color w:val="000000" w:themeColor="text1"/>
        </w:rPr>
      </w:pPr>
      <w:r w:rsidRPr="00AF5A40">
        <w:rPr>
          <w:b/>
          <w:bCs/>
          <w:color w:val="000000" w:themeColor="text1"/>
        </w:rPr>
        <w:t xml:space="preserve">6.5.4 Skolskjuts </w:t>
      </w:r>
    </w:p>
    <w:p w:rsidR="00B559EC" w:rsidRPr="00AF5A40" w:rsidRDefault="00B559EC" w:rsidP="00817442">
      <w:pPr>
        <w:rPr>
          <w:rFonts w:ascii="Times New Roman" w:hAnsi="Times New Roman" w:cs="Times New Roman"/>
          <w:b/>
          <w:bCs/>
          <w:color w:val="000000" w:themeColor="text1"/>
        </w:rPr>
      </w:pPr>
      <w:r w:rsidRPr="00AF5A40">
        <w:rPr>
          <w:rFonts w:ascii="Times New Roman" w:hAnsi="Times New Roman" w:cs="Times New Roman"/>
          <w:color w:val="000000" w:themeColor="text1"/>
        </w:rPr>
        <w:t xml:space="preserve">Föreningen Sveriges skolchefer stöder förslaget men poängterar att skolskjutsar även hanteras på regional nivå. </w:t>
      </w:r>
    </w:p>
    <w:p w:rsidR="00B559EC" w:rsidRPr="00AF5A40" w:rsidRDefault="00B559EC" w:rsidP="00817442">
      <w:pPr>
        <w:pStyle w:val="Normalwebb"/>
        <w:rPr>
          <w:b/>
          <w:bCs/>
        </w:rPr>
      </w:pPr>
      <w:r w:rsidRPr="00AF5A40">
        <w:rPr>
          <w:b/>
          <w:bCs/>
        </w:rPr>
        <w:t xml:space="preserve">9.2.1 Staten behöver ta ett större ansvar för ökad likvärdighet </w:t>
      </w:r>
    </w:p>
    <w:p w:rsidR="00B559EC" w:rsidRPr="00AF5A40" w:rsidRDefault="00B559EC" w:rsidP="00B559EC">
      <w:pPr>
        <w:rPr>
          <w:rFonts w:ascii="Times New Roman" w:hAnsi="Times New Roman" w:cs="Times New Roman"/>
        </w:rPr>
      </w:pPr>
      <w:r w:rsidRPr="00AF5A40">
        <w:rPr>
          <w:rFonts w:ascii="Times New Roman" w:hAnsi="Times New Roman" w:cs="Times New Roman"/>
          <w:color w:val="000000" w:themeColor="text1"/>
        </w:rPr>
        <w:t xml:space="preserve">Föreningen Sveriges skolchefer stöder förslaget. </w:t>
      </w:r>
      <w:r w:rsidRPr="00AF5A40">
        <w:rPr>
          <w:rFonts w:ascii="Times New Roman" w:hAnsi="Times New Roman" w:cs="Times New Roman"/>
        </w:rPr>
        <w:t xml:space="preserve">Om hela landet ska kunna fungera väl får det inte vara för stora skillnader mellan kommunerna. I dag har många små kommuner, med vikande befolkningsutveckling, stora problem med att upprätthålla en skola med god kvalitet. För att få en mer likvärdig skola i landets alla kommuner behövs därför en större grad av behovsstyrda statliga resurser.  </w:t>
      </w:r>
    </w:p>
    <w:p w:rsidR="00B559EC" w:rsidRPr="00AF5A40" w:rsidRDefault="00B559EC" w:rsidP="00817442">
      <w:pPr>
        <w:pStyle w:val="Normalwebb"/>
        <w:rPr>
          <w:b/>
          <w:bCs/>
        </w:rPr>
      </w:pPr>
      <w:r w:rsidRPr="00AF5A40">
        <w:rPr>
          <w:b/>
          <w:bCs/>
        </w:rPr>
        <w:t>9.2.2 Slå samman flera av de riktade statsbidragen</w:t>
      </w:r>
      <w:r w:rsidRPr="00AF5A40">
        <w:rPr>
          <w:b/>
          <w:bCs/>
        </w:rPr>
        <w:br/>
        <w:t xml:space="preserve">till ett sektorsbidrag och tillför ytterligare resurser </w:t>
      </w:r>
    </w:p>
    <w:p w:rsidR="00B559EC" w:rsidRPr="00AF5A40" w:rsidRDefault="00B559EC" w:rsidP="00B559EC">
      <w:pPr>
        <w:rPr>
          <w:rFonts w:ascii="Times New Roman" w:hAnsi="Times New Roman" w:cs="Times New Roman"/>
        </w:rPr>
      </w:pPr>
      <w:r w:rsidRPr="00AF5A40">
        <w:rPr>
          <w:rFonts w:ascii="Times New Roman" w:hAnsi="Times New Roman" w:cs="Times New Roman"/>
          <w:color w:val="000000" w:themeColor="text1"/>
        </w:rPr>
        <w:t xml:space="preserve">Föreningen Sveriges skolchefer stöder förslaget. </w:t>
      </w:r>
      <w:r w:rsidRPr="00AF5A40">
        <w:rPr>
          <w:rFonts w:ascii="Times New Roman" w:hAnsi="Times New Roman" w:cs="Times New Roman"/>
        </w:rPr>
        <w:t xml:space="preserve">Dagens system med ett stort antal statsbidrag är mycket komplicerat. Små kommuner har inte alltid den kompentens och de resurser som krävs för att kunna söka de statsbidrag som finns. Det innebär att de som kanske har det största behovet av bidragen kan gå miste om dem. Dessutom är systemet mycket svårförutsägbart. Det sker ofta förändringar och kommunerna vet inte från ett år till ett annat vilka regler som gäller. Ändringarna har medfört att många inte litar på att statsbidragen består och vågar därför inte använda dem fullt ut.   </w:t>
      </w:r>
      <w:r w:rsidR="0079253C" w:rsidRPr="00AF5A40">
        <w:rPr>
          <w:rFonts w:ascii="Times New Roman" w:hAnsi="Times New Roman" w:cs="Times New Roman"/>
          <w:color w:val="00B050"/>
        </w:rPr>
        <w:t xml:space="preserve"> </w:t>
      </w:r>
    </w:p>
    <w:p w:rsidR="00B559EC" w:rsidRPr="00AF5A40" w:rsidRDefault="00B559EC" w:rsidP="00817442">
      <w:pPr>
        <w:pStyle w:val="Normalwebb"/>
        <w:rPr>
          <w:b/>
          <w:bCs/>
        </w:rPr>
      </w:pPr>
      <w:r w:rsidRPr="00AF5A40">
        <w:rPr>
          <w:b/>
          <w:bCs/>
        </w:rPr>
        <w:t xml:space="preserve">9.2.3 Förändra beräkningen av grundbeloppet </w:t>
      </w:r>
    </w:p>
    <w:p w:rsidR="00B559EC" w:rsidRPr="00AF5A40" w:rsidRDefault="00B559EC" w:rsidP="00817442">
      <w:pPr>
        <w:pStyle w:val="Normalwebb"/>
        <w:rPr>
          <w:color w:val="000000" w:themeColor="text1"/>
        </w:rPr>
      </w:pPr>
      <w:r w:rsidRPr="00AF5A40">
        <w:rPr>
          <w:color w:val="000000" w:themeColor="text1"/>
        </w:rPr>
        <w:t xml:space="preserve">Föreningen Sveriges skolchefer stöder förslaget. De kommunala huvudmännen har ett mer omfattande uppdrag är de fristående huvudmännen och det åtagandet ska avspeglas i grundbeloppet. </w:t>
      </w:r>
    </w:p>
    <w:p w:rsidR="00B559EC" w:rsidRPr="00AF5A40" w:rsidRDefault="00B559EC" w:rsidP="00817442">
      <w:pPr>
        <w:pStyle w:val="Normalwebb"/>
        <w:rPr>
          <w:b/>
          <w:bCs/>
        </w:rPr>
      </w:pPr>
      <w:r w:rsidRPr="00AF5A40">
        <w:rPr>
          <w:b/>
          <w:bCs/>
        </w:rPr>
        <w:t xml:space="preserve">9.2.4 Skolpengen följer i vissa fall eleven med viss fördröjning </w:t>
      </w:r>
    </w:p>
    <w:p w:rsidR="00B559EC" w:rsidRPr="00AF5A40" w:rsidRDefault="00B559EC" w:rsidP="00817442">
      <w:pPr>
        <w:pStyle w:val="Normalwebb"/>
      </w:pPr>
      <w:r w:rsidRPr="00AF5A40">
        <w:rPr>
          <w:color w:val="000000" w:themeColor="text1"/>
        </w:rPr>
        <w:t xml:space="preserve">Föreningen Sveriges skolchefer stöder förslaget. </w:t>
      </w:r>
      <w:r w:rsidRPr="00AF5A40">
        <w:t xml:space="preserve">När en elev byter skola under terminstid ligger huvudparten av skolans fasta kostnader kvar medan den intäkt som skolpengen inneburit försvinner. Handlar det om flera elever blir det stora summor som försvinner ur skolans budget. En skola är beroende av långsiktiga förutsättningar för att kunna ha en stabil verksamhet.  </w:t>
      </w:r>
    </w:p>
    <w:p w:rsidR="00B559EC" w:rsidRPr="00AF5A40" w:rsidRDefault="00B559EC" w:rsidP="00817442">
      <w:pPr>
        <w:pStyle w:val="Normalwebb"/>
        <w:rPr>
          <w:b/>
          <w:bCs/>
          <w:color w:val="000000" w:themeColor="text1"/>
        </w:rPr>
      </w:pPr>
      <w:r w:rsidRPr="00AF5A40">
        <w:rPr>
          <w:b/>
          <w:bCs/>
          <w:color w:val="000000" w:themeColor="text1"/>
        </w:rPr>
        <w:t>9.2.5 Uppföljning av hanteringen av tilläggsbelopp</w:t>
      </w:r>
    </w:p>
    <w:p w:rsidR="00B559EC" w:rsidRPr="00AF5A40" w:rsidRDefault="00B559EC" w:rsidP="00B559EC">
      <w:pPr>
        <w:rPr>
          <w:rFonts w:ascii="Times New Roman" w:hAnsi="Times New Roman" w:cs="Times New Roman"/>
          <w:b/>
          <w:bCs/>
          <w:color w:val="000000" w:themeColor="text1"/>
        </w:rPr>
      </w:pPr>
      <w:r w:rsidRPr="00AF5A40">
        <w:rPr>
          <w:rFonts w:ascii="Times New Roman" w:hAnsi="Times New Roman" w:cs="Times New Roman"/>
          <w:color w:val="000000" w:themeColor="text1"/>
        </w:rPr>
        <w:t>Föreningen Sveriges skolchefer stöder förslaget, dessa frågor behöver utredas.</w:t>
      </w:r>
      <w:r w:rsidR="0079253C" w:rsidRPr="00AF5A40">
        <w:rPr>
          <w:rFonts w:ascii="Times New Roman" w:hAnsi="Times New Roman" w:cs="Times New Roman"/>
          <w:color w:val="00B050"/>
        </w:rPr>
        <w:t xml:space="preserve"> </w:t>
      </w:r>
    </w:p>
    <w:p w:rsidR="00B559EC" w:rsidRPr="00AF5A40" w:rsidRDefault="00B559EC" w:rsidP="00B559EC">
      <w:pPr>
        <w:pStyle w:val="Normalwebb"/>
        <w:rPr>
          <w:b/>
          <w:bCs/>
          <w:color w:val="000000" w:themeColor="text1"/>
        </w:rPr>
      </w:pPr>
      <w:r w:rsidRPr="00AF5A40">
        <w:rPr>
          <w:b/>
          <w:bCs/>
          <w:color w:val="000000" w:themeColor="text1"/>
        </w:rPr>
        <w:lastRenderedPageBreak/>
        <w:t xml:space="preserve">9.2.6 Frågan om ett större statligt sektorsbidrag behöver utredas vidare </w:t>
      </w:r>
    </w:p>
    <w:p w:rsidR="00817442" w:rsidRPr="00AF5A40" w:rsidRDefault="0079253C" w:rsidP="00817442">
      <w:pPr>
        <w:spacing w:before="100" w:beforeAutospacing="1" w:after="100" w:afterAutospacing="1"/>
        <w:rPr>
          <w:rFonts w:ascii="Times New Roman" w:eastAsia="Times New Roman" w:hAnsi="Times New Roman" w:cs="Times New Roman"/>
          <w:color w:val="7030A0"/>
        </w:rPr>
      </w:pPr>
      <w:r w:rsidRPr="00AF5A40">
        <w:rPr>
          <w:rFonts w:ascii="Times New Roman" w:eastAsia="Times New Roman" w:hAnsi="Times New Roman" w:cs="Times New Roman"/>
          <w:b/>
          <w:bCs/>
          <w:color w:val="7030A0"/>
        </w:rPr>
        <w:t xml:space="preserve"> </w:t>
      </w:r>
      <w:r w:rsidR="00B559EC" w:rsidRPr="00AF5A40">
        <w:rPr>
          <w:rFonts w:ascii="Times New Roman" w:hAnsi="Times New Roman" w:cs="Times New Roman"/>
        </w:rPr>
        <w:t>Föreningen Sveriges skolchefer stöder förslaget om en utredning.</w:t>
      </w:r>
    </w:p>
    <w:p w:rsidR="00B559EC" w:rsidRPr="00AF5A40" w:rsidRDefault="00B559EC" w:rsidP="00B559EC">
      <w:pPr>
        <w:spacing w:before="100" w:beforeAutospacing="1" w:after="100" w:afterAutospacing="1"/>
        <w:rPr>
          <w:rFonts w:ascii="Times New Roman" w:eastAsia="Times New Roman" w:hAnsi="Times New Roman" w:cs="Times New Roman"/>
          <w:color w:val="7030A0"/>
        </w:rPr>
      </w:pPr>
      <w:r w:rsidRPr="00AF5A40">
        <w:rPr>
          <w:rFonts w:ascii="Times New Roman" w:hAnsi="Times New Roman" w:cs="Times New Roman"/>
          <w:b/>
          <w:bCs/>
        </w:rPr>
        <w:t>10.5.1 Kontinuerlig uppföljning av nationella mål</w:t>
      </w:r>
      <w:r w:rsidR="0079253C" w:rsidRPr="00AF5A40">
        <w:rPr>
          <w:rFonts w:ascii="Times New Roman" w:eastAsia="Times New Roman" w:hAnsi="Times New Roman" w:cs="Times New Roman"/>
          <w:b/>
          <w:bCs/>
          <w:i/>
          <w:iCs/>
          <w:color w:val="7030A0"/>
        </w:rPr>
        <w:t xml:space="preserve"> </w:t>
      </w:r>
    </w:p>
    <w:p w:rsidR="00B559EC" w:rsidRPr="007F65E0" w:rsidRDefault="00B559EC" w:rsidP="0079253C">
      <w:pPr>
        <w:spacing w:before="100" w:beforeAutospacing="1" w:after="100" w:afterAutospacing="1"/>
        <w:rPr>
          <w:rFonts w:ascii="Times New Roman" w:eastAsia="Times New Roman" w:hAnsi="Times New Roman" w:cs="Times New Roman"/>
          <w:color w:val="000000" w:themeColor="text1"/>
        </w:rPr>
      </w:pPr>
      <w:r w:rsidRPr="00AF5A40">
        <w:rPr>
          <w:rFonts w:ascii="Times New Roman" w:hAnsi="Times New Roman" w:cs="Times New Roman"/>
          <w:color w:val="000000" w:themeColor="text1"/>
        </w:rPr>
        <w:t xml:space="preserve">Föreningen Sveriges skolchefer stöder förslaget. </w:t>
      </w:r>
      <w:r w:rsidRPr="00AF5A40">
        <w:rPr>
          <w:rFonts w:ascii="Times New Roman" w:eastAsia="Times New Roman" w:hAnsi="Times New Roman" w:cs="Times New Roman"/>
          <w:color w:val="000000" w:themeColor="text1"/>
        </w:rPr>
        <w:t>Kvalitetsarbetet och dess uppföljning måste kopplas samman från nationell</w:t>
      </w:r>
      <w:r w:rsidR="00146B8A" w:rsidRPr="00AF5A40">
        <w:rPr>
          <w:rFonts w:ascii="Times New Roman" w:eastAsia="Times New Roman" w:hAnsi="Times New Roman" w:cs="Times New Roman"/>
          <w:color w:val="000000" w:themeColor="text1"/>
        </w:rPr>
        <w:t>a</w:t>
      </w:r>
      <w:r w:rsidRPr="00AF5A40">
        <w:rPr>
          <w:rFonts w:ascii="Times New Roman" w:eastAsia="Times New Roman" w:hAnsi="Times New Roman" w:cs="Times New Roman"/>
          <w:color w:val="000000" w:themeColor="text1"/>
        </w:rPr>
        <w:t xml:space="preserve"> nivå</w:t>
      </w:r>
      <w:r w:rsidR="00146B8A" w:rsidRPr="00AF5A40">
        <w:rPr>
          <w:rFonts w:ascii="Times New Roman" w:eastAsia="Times New Roman" w:hAnsi="Times New Roman" w:cs="Times New Roman"/>
          <w:color w:val="000000" w:themeColor="text1"/>
        </w:rPr>
        <w:t>n</w:t>
      </w:r>
      <w:r w:rsidRPr="00AF5A40">
        <w:rPr>
          <w:rFonts w:ascii="Times New Roman" w:eastAsia="Times New Roman" w:hAnsi="Times New Roman" w:cs="Times New Roman"/>
          <w:color w:val="000000" w:themeColor="text1"/>
        </w:rPr>
        <w:t xml:space="preserve"> via den regional nivån till </w:t>
      </w:r>
      <w:r w:rsidR="0079253C" w:rsidRPr="00AF5A40">
        <w:rPr>
          <w:rFonts w:ascii="Times New Roman" w:eastAsia="Times New Roman" w:hAnsi="Times New Roman" w:cs="Times New Roman"/>
          <w:color w:val="000000" w:themeColor="text1"/>
        </w:rPr>
        <w:t xml:space="preserve">den </w:t>
      </w:r>
      <w:r w:rsidRPr="00AF5A40">
        <w:rPr>
          <w:rFonts w:ascii="Times New Roman" w:eastAsia="Times New Roman" w:hAnsi="Times New Roman" w:cs="Times New Roman"/>
          <w:color w:val="000000" w:themeColor="text1"/>
        </w:rPr>
        <w:t>lokal</w:t>
      </w:r>
      <w:r w:rsidR="0079253C" w:rsidRPr="00AF5A40">
        <w:rPr>
          <w:rFonts w:ascii="Times New Roman" w:eastAsia="Times New Roman" w:hAnsi="Times New Roman" w:cs="Times New Roman"/>
          <w:color w:val="000000" w:themeColor="text1"/>
        </w:rPr>
        <w:t>a</w:t>
      </w:r>
      <w:r w:rsidRPr="00AF5A40">
        <w:rPr>
          <w:rFonts w:ascii="Times New Roman" w:eastAsia="Times New Roman" w:hAnsi="Times New Roman" w:cs="Times New Roman"/>
          <w:color w:val="000000" w:themeColor="text1"/>
        </w:rPr>
        <w:t xml:space="preserve"> nivå</w:t>
      </w:r>
      <w:r w:rsidR="00146B8A" w:rsidRPr="00AF5A40">
        <w:rPr>
          <w:rFonts w:ascii="Times New Roman" w:eastAsia="Times New Roman" w:hAnsi="Times New Roman" w:cs="Times New Roman"/>
          <w:color w:val="000000" w:themeColor="text1"/>
        </w:rPr>
        <w:t>n</w:t>
      </w:r>
      <w:r w:rsidRPr="00AF5A40">
        <w:rPr>
          <w:rFonts w:ascii="Times New Roman" w:eastAsia="Times New Roman" w:hAnsi="Times New Roman" w:cs="Times New Roman"/>
          <w:color w:val="000000" w:themeColor="text1"/>
        </w:rPr>
        <w:t>.</w:t>
      </w:r>
      <w:r w:rsidRPr="00AF5A40">
        <w:rPr>
          <w:rFonts w:ascii="Times New Roman" w:eastAsia="Times New Roman" w:hAnsi="Times New Roman" w:cs="Times New Roman"/>
          <w:color w:val="000000" w:themeColor="text1"/>
        </w:rPr>
        <w:br/>
        <w:t>Alla förändringar måste bottna i att stärka elevens lära</w:t>
      </w:r>
      <w:r w:rsidR="00146B8A" w:rsidRPr="00AF5A40">
        <w:rPr>
          <w:rFonts w:ascii="Times New Roman" w:eastAsia="Times New Roman" w:hAnsi="Times New Roman" w:cs="Times New Roman"/>
          <w:color w:val="000000" w:themeColor="text1"/>
        </w:rPr>
        <w:t>nde</w:t>
      </w:r>
      <w:r w:rsidRPr="00AF5A40">
        <w:rPr>
          <w:rFonts w:ascii="Times New Roman" w:eastAsia="Times New Roman" w:hAnsi="Times New Roman" w:cs="Times New Roman"/>
          <w:color w:val="000000" w:themeColor="text1"/>
        </w:rPr>
        <w:t xml:space="preserve"> och resultat. Målet är en bra skola för alla elever.</w:t>
      </w:r>
    </w:p>
    <w:p w:rsidR="00FD4415" w:rsidRDefault="00FD4415" w:rsidP="00B559EC">
      <w:pPr>
        <w:rPr>
          <w:rFonts w:ascii="Times New Roman" w:hAnsi="Times New Roman" w:cs="Times New Roman"/>
        </w:rPr>
      </w:pPr>
    </w:p>
    <w:p w:rsidR="00B559EC" w:rsidRPr="00AF5A40" w:rsidRDefault="00B559EC" w:rsidP="00B559EC">
      <w:pPr>
        <w:rPr>
          <w:rFonts w:ascii="Times New Roman" w:hAnsi="Times New Roman" w:cs="Times New Roman"/>
        </w:rPr>
      </w:pPr>
      <w:r w:rsidRPr="00AF5A40">
        <w:rPr>
          <w:rFonts w:ascii="Times New Roman" w:hAnsi="Times New Roman" w:cs="Times New Roman"/>
        </w:rPr>
        <w:t>Göran Isberg</w:t>
      </w:r>
    </w:p>
    <w:p w:rsidR="004E1DCD" w:rsidRPr="00AF5A40" w:rsidRDefault="00B559EC">
      <w:pPr>
        <w:rPr>
          <w:rFonts w:ascii="Times New Roman" w:hAnsi="Times New Roman" w:cs="Times New Roman"/>
        </w:rPr>
      </w:pPr>
      <w:r w:rsidRPr="00AF5A40">
        <w:rPr>
          <w:rFonts w:ascii="Times New Roman" w:hAnsi="Times New Roman" w:cs="Times New Roman"/>
        </w:rPr>
        <w:t>Ordförande Föreningen Sveriges skolchefer</w:t>
      </w:r>
    </w:p>
    <w:sectPr w:rsidR="004E1DCD" w:rsidRPr="00AF5A40" w:rsidSect="00B3245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81" w:rsidRDefault="00D47181">
      <w:r>
        <w:separator/>
      </w:r>
    </w:p>
  </w:endnote>
  <w:endnote w:type="continuationSeparator" w:id="0">
    <w:p w:rsidR="00D47181" w:rsidRDefault="00D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C27" w:rsidRDefault="007F65E0" w:rsidP="00220B6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F63C27" w:rsidRDefault="00D47181" w:rsidP="00220B6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C27" w:rsidRDefault="007F65E0" w:rsidP="00220B6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F63C27" w:rsidRDefault="00D47181" w:rsidP="00220B6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81" w:rsidRDefault="00D47181">
      <w:r>
        <w:separator/>
      </w:r>
    </w:p>
  </w:footnote>
  <w:footnote w:type="continuationSeparator" w:id="0">
    <w:p w:rsidR="00D47181" w:rsidRDefault="00D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F7B"/>
    <w:multiLevelType w:val="multilevel"/>
    <w:tmpl w:val="9AA8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3231C"/>
    <w:multiLevelType w:val="multilevel"/>
    <w:tmpl w:val="2172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B5EC8"/>
    <w:multiLevelType w:val="multilevel"/>
    <w:tmpl w:val="DD5A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16AC0"/>
    <w:multiLevelType w:val="multilevel"/>
    <w:tmpl w:val="20B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940DBF"/>
    <w:multiLevelType w:val="multilevel"/>
    <w:tmpl w:val="36E0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6F2AFD"/>
    <w:multiLevelType w:val="multilevel"/>
    <w:tmpl w:val="B4D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EC"/>
    <w:rsid w:val="00002292"/>
    <w:rsid w:val="00146B8A"/>
    <w:rsid w:val="0017507D"/>
    <w:rsid w:val="003C5B38"/>
    <w:rsid w:val="005B5D09"/>
    <w:rsid w:val="0079253C"/>
    <w:rsid w:val="007F65E0"/>
    <w:rsid w:val="00817442"/>
    <w:rsid w:val="00913253"/>
    <w:rsid w:val="009C6895"/>
    <w:rsid w:val="00A243A8"/>
    <w:rsid w:val="00AF5A40"/>
    <w:rsid w:val="00B559EC"/>
    <w:rsid w:val="00B76A1A"/>
    <w:rsid w:val="00C22C79"/>
    <w:rsid w:val="00D47181"/>
    <w:rsid w:val="00DB575B"/>
    <w:rsid w:val="00E03384"/>
    <w:rsid w:val="00EE2D6F"/>
    <w:rsid w:val="00FD4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EA03"/>
  <w15:chartTrackingRefBased/>
  <w15:docId w15:val="{0EF47160-5A3A-6A46-8E8C-7EAE782F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EC"/>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559EC"/>
    <w:pPr>
      <w:tabs>
        <w:tab w:val="center" w:pos="4536"/>
        <w:tab w:val="right" w:pos="9072"/>
      </w:tabs>
    </w:pPr>
  </w:style>
  <w:style w:type="character" w:customStyle="1" w:styleId="SidfotChar">
    <w:name w:val="Sidfot Char"/>
    <w:basedOn w:val="Standardstycketeckensnitt"/>
    <w:link w:val="Sidfot"/>
    <w:uiPriority w:val="99"/>
    <w:rsid w:val="00B559EC"/>
    <w:rPr>
      <w:rFonts w:eastAsiaTheme="minorEastAsia"/>
      <w:lang w:eastAsia="sv-SE"/>
    </w:rPr>
  </w:style>
  <w:style w:type="character" w:styleId="Sidnummer">
    <w:name w:val="page number"/>
    <w:basedOn w:val="Standardstycketeckensnitt"/>
    <w:uiPriority w:val="99"/>
    <w:semiHidden/>
    <w:unhideWhenUsed/>
    <w:rsid w:val="00B559EC"/>
  </w:style>
  <w:style w:type="paragraph" w:styleId="Normalwebb">
    <w:name w:val="Normal (Web)"/>
    <w:basedOn w:val="Normal"/>
    <w:uiPriority w:val="99"/>
    <w:unhideWhenUsed/>
    <w:rsid w:val="00B559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6515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Svensson</dc:creator>
  <cp:keywords/>
  <dc:description/>
  <cp:lastModifiedBy>Göran Isberg</cp:lastModifiedBy>
  <cp:revision>4</cp:revision>
  <dcterms:created xsi:type="dcterms:W3CDTF">2020-10-21T06:20:00Z</dcterms:created>
  <dcterms:modified xsi:type="dcterms:W3CDTF">2020-10-21T07:08:00Z</dcterms:modified>
</cp:coreProperties>
</file>