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B405" w14:textId="08B47CFF" w:rsidR="00ED2F96" w:rsidRPr="00611CC9" w:rsidRDefault="00ED2F96" w:rsidP="00ED2F96">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februari 2026</w:t>
      </w:r>
    </w:p>
    <w:p w14:paraId="438BFCC2" w14:textId="77777777" w:rsidR="00ED2F96" w:rsidRDefault="00ED2F96" w:rsidP="00ED2F96">
      <w:pPr>
        <w:pStyle w:val="Normalwebb"/>
        <w:spacing w:before="0" w:beforeAutospacing="0" w:after="0" w:afterAutospacing="0"/>
        <w:rPr>
          <w:color w:val="000000"/>
        </w:rPr>
      </w:pPr>
    </w:p>
    <w:p w14:paraId="004ACA27" w14:textId="77777777" w:rsidR="00890F0B" w:rsidRPr="006807C2" w:rsidRDefault="00890F0B" w:rsidP="00890F0B">
      <w:pPr>
        <w:rPr>
          <w:b/>
          <w:bCs/>
          <w:sz w:val="32"/>
          <w:szCs w:val="32"/>
        </w:rPr>
      </w:pPr>
      <w:r w:rsidRPr="006807C2">
        <w:rPr>
          <w:b/>
          <w:bCs/>
          <w:sz w:val="32"/>
          <w:szCs w:val="32"/>
        </w:rPr>
        <w:t xml:space="preserve">Regeringen: </w:t>
      </w:r>
      <w:r>
        <w:rPr>
          <w:b/>
          <w:bCs/>
          <w:sz w:val="32"/>
          <w:szCs w:val="32"/>
        </w:rPr>
        <w:t>Förslag om n</w:t>
      </w:r>
      <w:r w:rsidRPr="006807C2">
        <w:rPr>
          <w:b/>
          <w:bCs/>
          <w:sz w:val="32"/>
          <w:szCs w:val="32"/>
        </w:rPr>
        <w:t>ytt betygssystem utan skarp F-gräns</w:t>
      </w:r>
    </w:p>
    <w:p w14:paraId="5039F97B" w14:textId="77777777" w:rsidR="00890F0B" w:rsidRDefault="00890F0B" w:rsidP="00890F0B">
      <w:pPr>
        <w:rPr>
          <w:sz w:val="24"/>
          <w:szCs w:val="24"/>
        </w:rPr>
      </w:pPr>
    </w:p>
    <w:p w14:paraId="5B24D02E" w14:textId="77777777" w:rsidR="00890F0B" w:rsidRPr="006807C2" w:rsidRDefault="00890F0B" w:rsidP="00890F0B">
      <w:pPr>
        <w:rPr>
          <w:sz w:val="24"/>
          <w:szCs w:val="24"/>
        </w:rPr>
      </w:pPr>
      <w:r w:rsidRPr="006807C2">
        <w:rPr>
          <w:sz w:val="24"/>
          <w:szCs w:val="24"/>
        </w:rPr>
        <w:t>I en lagrådsremiss föreslår regeringen ett nytt, mer likvärdigt betygssystem och en ny modell för att beräkna elevers meritvärde.</w:t>
      </w:r>
    </w:p>
    <w:p w14:paraId="2E535D89" w14:textId="77777777" w:rsidR="00890F0B" w:rsidRDefault="00890F0B" w:rsidP="00890F0B">
      <w:pPr>
        <w:rPr>
          <w:color w:val="000000"/>
          <w:sz w:val="15"/>
          <w:szCs w:val="15"/>
        </w:rPr>
      </w:pPr>
    </w:p>
    <w:p w14:paraId="4F382F07" w14:textId="77777777" w:rsidR="00890F0B" w:rsidRPr="006807C2" w:rsidRDefault="00890F0B" w:rsidP="00890F0B">
      <w:pPr>
        <w:pStyle w:val="Liststycke"/>
        <w:numPr>
          <w:ilvl w:val="0"/>
          <w:numId w:val="2"/>
        </w:numPr>
        <w:rPr>
          <w:rFonts w:ascii="Times New Roman" w:hAnsi="Times New Roman" w:cs="Times New Roman"/>
          <w:color w:val="000000"/>
        </w:rPr>
      </w:pPr>
      <w:r w:rsidRPr="006807C2">
        <w:rPr>
          <w:rFonts w:ascii="Times New Roman" w:hAnsi="Times New Roman" w:cs="Times New Roman"/>
          <w:color w:val="000000"/>
        </w:rPr>
        <w:t>Det ska införas en betygsskala med tio betygssteg från 1 till 10, utan skarp gräns för godkänt, i de obligatoriska skolformerna och de frivilliga skolformerna på gymnasial nivå.</w:t>
      </w:r>
    </w:p>
    <w:p w14:paraId="39710CB7" w14:textId="77777777" w:rsidR="00890F0B" w:rsidRPr="006807C2" w:rsidRDefault="00890F0B" w:rsidP="00890F0B">
      <w:pPr>
        <w:pStyle w:val="Liststycke"/>
        <w:numPr>
          <w:ilvl w:val="0"/>
          <w:numId w:val="1"/>
        </w:numPr>
        <w:rPr>
          <w:rFonts w:ascii="Times New Roman" w:hAnsi="Times New Roman" w:cs="Times New Roman"/>
        </w:rPr>
      </w:pPr>
      <w:r w:rsidRPr="006807C2">
        <w:rPr>
          <w:rFonts w:ascii="Times New Roman" w:hAnsi="Times New Roman" w:cs="Times New Roman"/>
        </w:rPr>
        <w:t>Ett bedömningssamråd mellan lärare ska ske.</w:t>
      </w:r>
    </w:p>
    <w:p w14:paraId="410194E8" w14:textId="77777777" w:rsidR="00890F0B" w:rsidRPr="006807C2" w:rsidRDefault="00890F0B" w:rsidP="00890F0B">
      <w:pPr>
        <w:pStyle w:val="Liststycke"/>
        <w:numPr>
          <w:ilvl w:val="0"/>
          <w:numId w:val="1"/>
        </w:numPr>
        <w:rPr>
          <w:rFonts w:ascii="Times New Roman" w:hAnsi="Times New Roman" w:cs="Times New Roman"/>
          <w:color w:val="000000"/>
        </w:rPr>
      </w:pPr>
      <w:r w:rsidRPr="006807C2">
        <w:rPr>
          <w:rFonts w:ascii="Times New Roman" w:hAnsi="Times New Roman" w:cs="Times New Roman"/>
          <w:color w:val="000000"/>
        </w:rPr>
        <w:t>En ny modell för att beräkna elevernas meritvärden ska tas fram, där meritvärdet ska bestå dels av den sökandes betygsvärde, dels av resultatet från nationella slutprov.</w:t>
      </w:r>
    </w:p>
    <w:p w14:paraId="74BA6C9B" w14:textId="77777777" w:rsidR="00890F0B" w:rsidRDefault="00890F0B" w:rsidP="00890F0B">
      <w:pPr>
        <w:pStyle w:val="Liststycke"/>
        <w:numPr>
          <w:ilvl w:val="0"/>
          <w:numId w:val="1"/>
        </w:numPr>
        <w:rPr>
          <w:rFonts w:ascii="Times New Roman" w:hAnsi="Times New Roman" w:cs="Times New Roman"/>
          <w:color w:val="000000"/>
        </w:rPr>
      </w:pPr>
      <w:r w:rsidRPr="006807C2">
        <w:rPr>
          <w:rFonts w:ascii="Times New Roman" w:hAnsi="Times New Roman" w:cs="Times New Roman"/>
          <w:color w:val="000000"/>
        </w:rPr>
        <w:t>För att vara behörig till ett nationellt program i gymnasieskolan ska det krävas ett meritvärde om lägst 4 från grundskolan eller motsvarande.</w:t>
      </w:r>
    </w:p>
    <w:p w14:paraId="2EE57ED4" w14:textId="77777777" w:rsidR="00890F0B" w:rsidRPr="006807C2" w:rsidRDefault="00890F0B" w:rsidP="00890F0B">
      <w:pPr>
        <w:pStyle w:val="Liststycke"/>
        <w:rPr>
          <w:rFonts w:ascii="Times New Roman" w:hAnsi="Times New Roman" w:cs="Times New Roman"/>
          <w:color w:val="000000"/>
        </w:rPr>
      </w:pPr>
    </w:p>
    <w:p w14:paraId="353F630F" w14:textId="77777777" w:rsidR="00890F0B" w:rsidRDefault="00890F0B" w:rsidP="00890F0B">
      <w:hyperlink r:id="rId7" w:history="1">
        <w:r w:rsidRPr="00A11058">
          <w:rPr>
            <w:rStyle w:val="Hyperlnk"/>
          </w:rPr>
          <w:t>https://www.regeringen.se/pressmeddelanden/2026/02/en-stark-kunskapsskola-med-nya-laroplaner-nytt-betygssystem-och-reglerad-undervisningstid/</w:t>
        </w:r>
      </w:hyperlink>
    </w:p>
    <w:p w14:paraId="5BC7FA55" w14:textId="77777777" w:rsidR="00890F0B" w:rsidRDefault="00890F0B" w:rsidP="00890F0B"/>
    <w:p w14:paraId="21DB7E73" w14:textId="77777777" w:rsidR="00890F0B" w:rsidRDefault="00890F0B" w:rsidP="00890F0B">
      <w:hyperlink r:id="rId8" w:history="1">
        <w:r w:rsidRPr="00A11058">
          <w:rPr>
            <w:rStyle w:val="Hyperlnk"/>
          </w:rPr>
          <w:t>https://www.regeringen.se/contentassets/8d60cca3f7ad44bf92581fc4a80e2f47/ett-likvardigt-betygssystem.pdf</w:t>
        </w:r>
      </w:hyperlink>
    </w:p>
    <w:p w14:paraId="7C8EC702" w14:textId="77777777" w:rsidR="00890F0B" w:rsidRDefault="00890F0B" w:rsidP="00890F0B">
      <w:pPr>
        <w:rPr>
          <w:b/>
          <w:bCs/>
          <w:sz w:val="32"/>
          <w:szCs w:val="32"/>
        </w:rPr>
      </w:pPr>
    </w:p>
    <w:p w14:paraId="2840F896" w14:textId="38A693CF" w:rsidR="00890F0B" w:rsidRPr="003025EC" w:rsidRDefault="00890F0B" w:rsidP="00890F0B">
      <w:pPr>
        <w:rPr>
          <w:b/>
          <w:bCs/>
          <w:sz w:val="32"/>
          <w:szCs w:val="32"/>
        </w:rPr>
      </w:pPr>
      <w:r w:rsidRPr="003025EC">
        <w:rPr>
          <w:b/>
          <w:bCs/>
          <w:sz w:val="32"/>
          <w:szCs w:val="32"/>
        </w:rPr>
        <w:t xml:space="preserve">Regeringen: </w:t>
      </w:r>
      <w:r>
        <w:rPr>
          <w:b/>
          <w:bCs/>
          <w:sz w:val="32"/>
          <w:szCs w:val="32"/>
        </w:rPr>
        <w:t>Förslag om r</w:t>
      </w:r>
      <w:r w:rsidRPr="003025EC">
        <w:rPr>
          <w:b/>
          <w:bCs/>
          <w:sz w:val="32"/>
          <w:szCs w:val="32"/>
        </w:rPr>
        <w:t>eglerad undervisningstid</w:t>
      </w:r>
      <w:r w:rsidR="00032120">
        <w:rPr>
          <w:b/>
          <w:bCs/>
          <w:sz w:val="32"/>
          <w:szCs w:val="32"/>
        </w:rPr>
        <w:t xml:space="preserve"> för lärare</w:t>
      </w:r>
    </w:p>
    <w:p w14:paraId="5F8D5327" w14:textId="77777777" w:rsidR="00890F0B" w:rsidRDefault="00890F0B" w:rsidP="00890F0B">
      <w:pPr>
        <w:rPr>
          <w:sz w:val="24"/>
          <w:szCs w:val="24"/>
        </w:rPr>
      </w:pPr>
    </w:p>
    <w:p w14:paraId="4BBBF601" w14:textId="77777777" w:rsidR="00890F0B" w:rsidRPr="003025EC" w:rsidRDefault="00890F0B" w:rsidP="00890F0B">
      <w:pPr>
        <w:rPr>
          <w:sz w:val="24"/>
          <w:szCs w:val="24"/>
        </w:rPr>
      </w:pPr>
      <w:r w:rsidRPr="003025EC">
        <w:rPr>
          <w:sz w:val="24"/>
          <w:szCs w:val="24"/>
        </w:rPr>
        <w:t>I en lagrådsremiss föreslår regeringen att</w:t>
      </w:r>
      <w:r>
        <w:rPr>
          <w:sz w:val="24"/>
          <w:szCs w:val="24"/>
        </w:rPr>
        <w:t xml:space="preserve"> </w:t>
      </w:r>
      <w:r w:rsidRPr="003025EC">
        <w:rPr>
          <w:sz w:val="24"/>
          <w:szCs w:val="24"/>
        </w:rPr>
        <w:t>det ska sättas ett tak på hur mycket tid</w:t>
      </w:r>
      <w:r>
        <w:rPr>
          <w:sz w:val="24"/>
          <w:szCs w:val="24"/>
        </w:rPr>
        <w:t xml:space="preserve"> </w:t>
      </w:r>
      <w:r w:rsidRPr="003025EC">
        <w:rPr>
          <w:sz w:val="24"/>
          <w:szCs w:val="24"/>
        </w:rPr>
        <w:t>lärare ska undervisa, samt ett golv för hur</w:t>
      </w:r>
      <w:r>
        <w:rPr>
          <w:sz w:val="24"/>
          <w:szCs w:val="24"/>
        </w:rPr>
        <w:t xml:space="preserve"> </w:t>
      </w:r>
      <w:r w:rsidRPr="003025EC">
        <w:rPr>
          <w:sz w:val="24"/>
          <w:szCs w:val="24"/>
        </w:rPr>
        <w:t>mycket tid de ska ha för att planera och</w:t>
      </w:r>
      <w:r>
        <w:rPr>
          <w:sz w:val="24"/>
          <w:szCs w:val="24"/>
        </w:rPr>
        <w:t xml:space="preserve"> </w:t>
      </w:r>
      <w:r w:rsidRPr="003025EC">
        <w:rPr>
          <w:sz w:val="24"/>
          <w:szCs w:val="24"/>
        </w:rPr>
        <w:t>följa upp sin undervisning.</w:t>
      </w:r>
    </w:p>
    <w:p w14:paraId="04D9615A" w14:textId="77777777" w:rsidR="00890F0B" w:rsidRPr="003025EC" w:rsidRDefault="00890F0B" w:rsidP="00890F0B">
      <w:pPr>
        <w:rPr>
          <w:sz w:val="24"/>
          <w:szCs w:val="24"/>
        </w:rPr>
      </w:pPr>
      <w:r w:rsidRPr="003025EC">
        <w:rPr>
          <w:sz w:val="24"/>
          <w:szCs w:val="24"/>
        </w:rPr>
        <w:t xml:space="preserve">Regeringen föreslår också att </w:t>
      </w:r>
      <w:r>
        <w:rPr>
          <w:sz w:val="24"/>
          <w:szCs w:val="24"/>
        </w:rPr>
        <w:t>l</w:t>
      </w:r>
      <w:r w:rsidRPr="003025EC">
        <w:rPr>
          <w:sz w:val="24"/>
          <w:szCs w:val="24"/>
        </w:rPr>
        <w:t>äraren ska bestämma när och hur information om elevens utveckling</w:t>
      </w:r>
      <w:r>
        <w:rPr>
          <w:sz w:val="24"/>
          <w:szCs w:val="24"/>
        </w:rPr>
        <w:t xml:space="preserve"> </w:t>
      </w:r>
      <w:r w:rsidRPr="003025EC">
        <w:rPr>
          <w:sz w:val="24"/>
          <w:szCs w:val="24"/>
        </w:rPr>
        <w:t>ska ges. Utvecklingssamtal ska hållas minst en gång per läsår i stället för en gång per termin.</w:t>
      </w:r>
    </w:p>
    <w:p w14:paraId="22787D22" w14:textId="77777777" w:rsidR="00890F0B" w:rsidRPr="003025EC" w:rsidRDefault="00890F0B" w:rsidP="00890F0B">
      <w:pPr>
        <w:rPr>
          <w:sz w:val="24"/>
          <w:szCs w:val="24"/>
        </w:rPr>
      </w:pPr>
      <w:r w:rsidRPr="003025EC">
        <w:rPr>
          <w:sz w:val="24"/>
          <w:szCs w:val="24"/>
        </w:rPr>
        <w:t>Bestämmelserna om de skriftliga individuella utvecklingsplanerna ska göras om och enbart fokusera på kunskapsutveckling.</w:t>
      </w:r>
      <w:r>
        <w:rPr>
          <w:sz w:val="24"/>
          <w:szCs w:val="24"/>
        </w:rPr>
        <w:t xml:space="preserve"> Även d</w:t>
      </w:r>
      <w:r w:rsidRPr="003025EC">
        <w:rPr>
          <w:sz w:val="24"/>
          <w:szCs w:val="24"/>
        </w:rPr>
        <w:t>okumentationen vid kränkande behandling ska minska</w:t>
      </w:r>
      <w:r>
        <w:rPr>
          <w:sz w:val="24"/>
          <w:szCs w:val="24"/>
        </w:rPr>
        <w:t>s</w:t>
      </w:r>
      <w:r w:rsidRPr="003025EC">
        <w:rPr>
          <w:sz w:val="24"/>
          <w:szCs w:val="24"/>
        </w:rPr>
        <w:t xml:space="preserve">. </w:t>
      </w:r>
    </w:p>
    <w:p w14:paraId="0365471D" w14:textId="77777777" w:rsidR="00890F0B" w:rsidRDefault="00890F0B" w:rsidP="00890F0B"/>
    <w:p w14:paraId="5F65DB21" w14:textId="77777777" w:rsidR="00890F0B" w:rsidRDefault="00890F0B" w:rsidP="00890F0B">
      <w:hyperlink r:id="rId9" w:history="1">
        <w:r w:rsidRPr="00A11058">
          <w:rPr>
            <w:rStyle w:val="Hyperlnk"/>
          </w:rPr>
          <w:t>https://www.regeringen.se/pressmeddelanden/2026/02/en-stark-kunskapsskola-med-nya-laroplaner-nytt-betygssystem-och-reglerad-undervisningstid/</w:t>
        </w:r>
      </w:hyperlink>
    </w:p>
    <w:p w14:paraId="619478A6" w14:textId="77777777" w:rsidR="00890F0B" w:rsidRDefault="00890F0B" w:rsidP="00890F0B"/>
    <w:p w14:paraId="17E55538" w14:textId="77777777" w:rsidR="00890F0B" w:rsidRDefault="00890F0B" w:rsidP="00890F0B">
      <w:hyperlink r:id="rId10" w:history="1">
        <w:r w:rsidRPr="00A87790">
          <w:rPr>
            <w:rStyle w:val="Hyperlnk"/>
          </w:rPr>
          <w:t>https://www.regeringen.se/contentassets/e65b631063b34409bf320235c8667965/tid-for-undervisningsuppdraget.pdf</w:t>
        </w:r>
      </w:hyperlink>
    </w:p>
    <w:p w14:paraId="12695272" w14:textId="77777777" w:rsidR="00890F0B" w:rsidRDefault="00890F0B" w:rsidP="00890F0B"/>
    <w:p w14:paraId="6D8C96A2" w14:textId="4CE2EBAA" w:rsidR="00890F0B" w:rsidRDefault="00890F0B" w:rsidP="00890F0B">
      <w:pPr>
        <w:rPr>
          <w:rFonts w:eastAsiaTheme="majorEastAsia"/>
          <w:b/>
          <w:bCs/>
          <w:sz w:val="32"/>
          <w:szCs w:val="32"/>
        </w:rPr>
      </w:pPr>
      <w:r w:rsidRPr="006C7FEE">
        <w:rPr>
          <w:b/>
          <w:bCs/>
          <w:sz w:val="32"/>
          <w:szCs w:val="32"/>
        </w:rPr>
        <w:t>Regeringen:</w:t>
      </w:r>
      <w:r>
        <w:rPr>
          <w:b/>
          <w:bCs/>
          <w:sz w:val="32"/>
          <w:szCs w:val="32"/>
        </w:rPr>
        <w:t xml:space="preserve"> Förslag om</w:t>
      </w:r>
      <w:r w:rsidRPr="006C7FEE">
        <w:rPr>
          <w:b/>
          <w:bCs/>
          <w:sz w:val="32"/>
          <w:szCs w:val="32"/>
        </w:rPr>
        <w:t xml:space="preserve"> </w:t>
      </w:r>
      <w:r>
        <w:rPr>
          <w:b/>
          <w:bCs/>
          <w:sz w:val="32"/>
          <w:szCs w:val="32"/>
        </w:rPr>
        <w:t xml:space="preserve">nya </w:t>
      </w:r>
      <w:r w:rsidRPr="006C7FEE">
        <w:rPr>
          <w:b/>
          <w:bCs/>
          <w:sz w:val="32"/>
          <w:szCs w:val="32"/>
        </w:rPr>
        <w:t>läroplaner med tydligare</w:t>
      </w:r>
      <w:r>
        <w:rPr>
          <w:b/>
          <w:bCs/>
          <w:sz w:val="32"/>
          <w:szCs w:val="32"/>
        </w:rPr>
        <w:t xml:space="preserve"> </w:t>
      </w:r>
      <w:r w:rsidRPr="006C7FEE">
        <w:rPr>
          <w:rFonts w:eastAsiaTheme="majorEastAsia"/>
          <w:b/>
          <w:bCs/>
          <w:sz w:val="32"/>
          <w:szCs w:val="32"/>
        </w:rPr>
        <w:t>kunskapsinriktning</w:t>
      </w:r>
    </w:p>
    <w:p w14:paraId="457BC009" w14:textId="77777777" w:rsidR="00890F0B" w:rsidRDefault="00890F0B" w:rsidP="00890F0B">
      <w:pPr>
        <w:rPr>
          <w:sz w:val="24"/>
          <w:szCs w:val="24"/>
        </w:rPr>
      </w:pPr>
    </w:p>
    <w:p w14:paraId="3782E46C" w14:textId="77777777" w:rsidR="00890F0B" w:rsidRDefault="00890F0B" w:rsidP="00890F0B">
      <w:pPr>
        <w:rPr>
          <w:sz w:val="24"/>
          <w:szCs w:val="24"/>
        </w:rPr>
      </w:pPr>
      <w:r w:rsidRPr="003025EC">
        <w:rPr>
          <w:sz w:val="24"/>
          <w:szCs w:val="24"/>
        </w:rPr>
        <w:t>I en lagrådsremiss föreslår regeringen att</w:t>
      </w:r>
      <w:r>
        <w:rPr>
          <w:sz w:val="24"/>
          <w:szCs w:val="24"/>
        </w:rPr>
        <w:t xml:space="preserve"> de nya läroplanerna s</w:t>
      </w:r>
      <w:r w:rsidRPr="006C7FEE">
        <w:rPr>
          <w:sz w:val="24"/>
          <w:szCs w:val="24"/>
        </w:rPr>
        <w:t>ka vara inriktade på tillförlitliga och mer</w:t>
      </w:r>
      <w:r>
        <w:rPr>
          <w:b/>
          <w:bCs/>
          <w:sz w:val="32"/>
          <w:szCs w:val="32"/>
        </w:rPr>
        <w:t xml:space="preserve"> </w:t>
      </w:r>
      <w:r w:rsidRPr="006C7FEE">
        <w:rPr>
          <w:sz w:val="24"/>
          <w:szCs w:val="24"/>
        </w:rPr>
        <w:t>beständiga kunskaper. Grundläggande kunskaper och färdigheter ska betonas, särskilt i de yngre åldrarna och Lärarna ska ha en tydligt kunskapsförmedlande roll.</w:t>
      </w:r>
    </w:p>
    <w:p w14:paraId="3381E431" w14:textId="77777777" w:rsidR="00890F0B" w:rsidRDefault="00890F0B" w:rsidP="00890F0B">
      <w:pPr>
        <w:rPr>
          <w:sz w:val="24"/>
          <w:szCs w:val="24"/>
        </w:rPr>
      </w:pPr>
    </w:p>
    <w:p w14:paraId="191C074A" w14:textId="77777777" w:rsidR="00890F0B" w:rsidRDefault="00890F0B" w:rsidP="00890F0B">
      <w:hyperlink r:id="rId11" w:history="1">
        <w:r w:rsidRPr="00A11058">
          <w:rPr>
            <w:rStyle w:val="Hyperlnk"/>
          </w:rPr>
          <w:t>https://www.regeringen.se/pressmeddelanden/2026/02/en-stark-kunskapsskola-med-nya-laroplaner-nytt-betygssystem-och-reglerad-undervisningstid/</w:t>
        </w:r>
      </w:hyperlink>
    </w:p>
    <w:p w14:paraId="63507367" w14:textId="77777777" w:rsidR="00890F0B" w:rsidRDefault="00890F0B" w:rsidP="00890F0B"/>
    <w:p w14:paraId="2068283C" w14:textId="77777777" w:rsidR="00890F0B" w:rsidRDefault="00890F0B" w:rsidP="00890F0B">
      <w:hyperlink r:id="rId12" w:history="1">
        <w:r w:rsidRPr="00A11058">
          <w:rPr>
            <w:rStyle w:val="Hyperlnk"/>
          </w:rPr>
          <w:t>https://www.regeringen.se/contentassets/f18ea49148144b3e8176797a0469f8e4/nya-laroplaner--for-en-stark-kunskapsskola.pdf</w:t>
        </w:r>
      </w:hyperlink>
    </w:p>
    <w:p w14:paraId="5BE877DA" w14:textId="77777777" w:rsidR="00890F0B" w:rsidRDefault="00890F0B" w:rsidP="00ED2F96">
      <w:pPr>
        <w:pStyle w:val="Normalwebb"/>
        <w:spacing w:before="0" w:beforeAutospacing="0" w:after="0" w:afterAutospacing="0"/>
        <w:rPr>
          <w:color w:val="000000"/>
        </w:rPr>
      </w:pPr>
    </w:p>
    <w:p w14:paraId="691E277E" w14:textId="6ACAD6B5" w:rsidR="00724E35" w:rsidRPr="00E9406F" w:rsidRDefault="00ED2F96" w:rsidP="00E9406F">
      <w:pPr>
        <w:rPr>
          <w:b/>
          <w:bCs/>
          <w:sz w:val="32"/>
          <w:szCs w:val="32"/>
        </w:rPr>
      </w:pPr>
      <w:r w:rsidRPr="00E9406F">
        <w:rPr>
          <w:b/>
          <w:bCs/>
          <w:sz w:val="32"/>
          <w:szCs w:val="32"/>
        </w:rPr>
        <w:t>Regeringen</w:t>
      </w:r>
      <w:r w:rsidR="00E9406F">
        <w:rPr>
          <w:b/>
          <w:bCs/>
          <w:sz w:val="32"/>
          <w:szCs w:val="32"/>
        </w:rPr>
        <w:t>:</w:t>
      </w:r>
      <w:r w:rsidR="00724E35" w:rsidRPr="00E9406F">
        <w:rPr>
          <w:b/>
          <w:bCs/>
          <w:sz w:val="32"/>
          <w:szCs w:val="32"/>
        </w:rPr>
        <w:t xml:space="preserve"> Nationell yrkesutbildning breddas med nya yrke</w:t>
      </w:r>
      <w:r w:rsidR="00E9406F">
        <w:rPr>
          <w:b/>
          <w:bCs/>
          <w:sz w:val="32"/>
          <w:szCs w:val="32"/>
        </w:rPr>
        <w:t>n</w:t>
      </w:r>
    </w:p>
    <w:p w14:paraId="2DCA7258" w14:textId="77777777" w:rsidR="00E9406F" w:rsidRDefault="00E9406F" w:rsidP="00E9406F">
      <w:pPr>
        <w:rPr>
          <w:sz w:val="24"/>
          <w:szCs w:val="24"/>
        </w:rPr>
      </w:pPr>
    </w:p>
    <w:p w14:paraId="13FE0E62" w14:textId="6297F137" w:rsidR="00724E35" w:rsidRDefault="00E9406F" w:rsidP="00E9406F">
      <w:pPr>
        <w:rPr>
          <w:sz w:val="24"/>
          <w:szCs w:val="24"/>
        </w:rPr>
      </w:pPr>
      <w:r w:rsidRPr="00E9406F">
        <w:rPr>
          <w:sz w:val="24"/>
          <w:szCs w:val="24"/>
        </w:rPr>
        <w:t>Den pilotverksamhet som startade 2024</w:t>
      </w:r>
      <w:r>
        <w:rPr>
          <w:sz w:val="24"/>
          <w:szCs w:val="24"/>
        </w:rPr>
        <w:t xml:space="preserve"> </w:t>
      </w:r>
      <w:r w:rsidRPr="00E9406F">
        <w:rPr>
          <w:sz w:val="24"/>
          <w:szCs w:val="24"/>
        </w:rPr>
        <w:t>inom Yrkeshögskolan ska utökas</w:t>
      </w:r>
      <w:r w:rsidR="00724E35" w:rsidRPr="00E9406F">
        <w:rPr>
          <w:sz w:val="24"/>
          <w:szCs w:val="24"/>
        </w:rPr>
        <w:t xml:space="preserve"> med </w:t>
      </w:r>
      <w:r w:rsidR="003025EC">
        <w:rPr>
          <w:sz w:val="24"/>
          <w:szCs w:val="24"/>
        </w:rPr>
        <w:t xml:space="preserve">utbildningar till </w:t>
      </w:r>
      <w:r w:rsidR="00724E35" w:rsidRPr="00E9406F">
        <w:rPr>
          <w:sz w:val="24"/>
          <w:szCs w:val="24"/>
        </w:rPr>
        <w:t>nya yrke</w:t>
      </w:r>
      <w:r w:rsidRPr="00E9406F">
        <w:rPr>
          <w:sz w:val="24"/>
          <w:szCs w:val="24"/>
        </w:rPr>
        <w:t>n</w:t>
      </w:r>
      <w:r w:rsidR="00724E35" w:rsidRPr="00E9406F">
        <w:rPr>
          <w:sz w:val="24"/>
          <w:szCs w:val="24"/>
        </w:rPr>
        <w:t xml:space="preserve"> </w:t>
      </w:r>
      <w:r w:rsidR="00890F0B">
        <w:rPr>
          <w:sz w:val="24"/>
          <w:szCs w:val="24"/>
        </w:rPr>
        <w:t xml:space="preserve">som </w:t>
      </w:r>
      <w:r w:rsidR="00724E35" w:rsidRPr="00E9406F">
        <w:rPr>
          <w:sz w:val="24"/>
          <w:szCs w:val="24"/>
        </w:rPr>
        <w:t>till exempel väktare, tågmekaniker och låssmed.</w:t>
      </w:r>
      <w:r w:rsidRPr="00E9406F">
        <w:rPr>
          <w:sz w:val="24"/>
          <w:szCs w:val="24"/>
        </w:rPr>
        <w:t xml:space="preserve"> Utbildningarna utformas enligt yrkeshögskolans modell och ska leda till jobb inom branscher där det finns efterfrågan.</w:t>
      </w:r>
    </w:p>
    <w:p w14:paraId="4A1EAA9A" w14:textId="77777777" w:rsidR="00E9406F" w:rsidRPr="00E9406F" w:rsidRDefault="00E9406F" w:rsidP="00E9406F">
      <w:pPr>
        <w:rPr>
          <w:sz w:val="24"/>
          <w:szCs w:val="24"/>
        </w:rPr>
      </w:pPr>
    </w:p>
    <w:p w14:paraId="6C6C6941" w14:textId="146BE947" w:rsidR="00ED2F96" w:rsidRDefault="00E9406F" w:rsidP="00ED2F96">
      <w:hyperlink r:id="rId13" w:history="1">
        <w:r w:rsidRPr="003A7E7B">
          <w:rPr>
            <w:rStyle w:val="Hyperlnk"/>
          </w:rPr>
          <w:t>https://www.regeringen.se/pressmeddelanden/2026/02/nationell-yrkesutbildning-breddas-med-nya-yrkesroller/</w:t>
        </w:r>
      </w:hyperlink>
    </w:p>
    <w:p w14:paraId="6FD36216" w14:textId="77777777" w:rsidR="00E9406F" w:rsidRPr="00072C7E" w:rsidRDefault="00E9406F" w:rsidP="00ED2F96"/>
    <w:p w14:paraId="0D6AA491" w14:textId="1DEE7A4D" w:rsidR="00724E35" w:rsidRDefault="00724E35" w:rsidP="004D014D">
      <w:pPr>
        <w:rPr>
          <w:b/>
          <w:bCs/>
          <w:sz w:val="32"/>
          <w:szCs w:val="32"/>
        </w:rPr>
      </w:pPr>
      <w:r w:rsidRPr="004D014D">
        <w:rPr>
          <w:b/>
          <w:bCs/>
          <w:sz w:val="32"/>
          <w:szCs w:val="32"/>
        </w:rPr>
        <w:t>Regeringen</w:t>
      </w:r>
      <w:r w:rsidR="00E9406F" w:rsidRPr="004D014D">
        <w:rPr>
          <w:b/>
          <w:bCs/>
          <w:sz w:val="32"/>
          <w:szCs w:val="32"/>
        </w:rPr>
        <w:t>:</w:t>
      </w:r>
      <w:r w:rsidRPr="004D014D">
        <w:rPr>
          <w:b/>
          <w:bCs/>
          <w:sz w:val="32"/>
          <w:szCs w:val="32"/>
        </w:rPr>
        <w:t xml:space="preserve"> </w:t>
      </w:r>
      <w:r w:rsidR="00E9406F" w:rsidRPr="004D014D">
        <w:rPr>
          <w:b/>
          <w:bCs/>
          <w:sz w:val="32"/>
          <w:szCs w:val="32"/>
        </w:rPr>
        <w:t>U</w:t>
      </w:r>
      <w:r w:rsidRPr="004D014D">
        <w:rPr>
          <w:b/>
          <w:bCs/>
          <w:sz w:val="32"/>
          <w:szCs w:val="32"/>
        </w:rPr>
        <w:t xml:space="preserve">ppdraget </w:t>
      </w:r>
      <w:r w:rsidR="00E9406F" w:rsidRPr="004D014D">
        <w:rPr>
          <w:b/>
          <w:bCs/>
          <w:sz w:val="32"/>
          <w:szCs w:val="32"/>
        </w:rPr>
        <w:t>att införa ett</w:t>
      </w:r>
      <w:r w:rsidRPr="004D014D">
        <w:rPr>
          <w:b/>
          <w:bCs/>
          <w:sz w:val="32"/>
          <w:szCs w:val="32"/>
        </w:rPr>
        <w:t xml:space="preserve"> medborgarskapsprov i svenska</w:t>
      </w:r>
      <w:r w:rsidR="004D014D" w:rsidRPr="004D014D">
        <w:rPr>
          <w:b/>
          <w:bCs/>
          <w:sz w:val="32"/>
          <w:szCs w:val="32"/>
        </w:rPr>
        <w:t xml:space="preserve"> får</w:t>
      </w:r>
      <w:r w:rsidR="003025EC">
        <w:rPr>
          <w:b/>
          <w:bCs/>
          <w:sz w:val="32"/>
          <w:szCs w:val="32"/>
        </w:rPr>
        <w:t xml:space="preserve"> utökad</w:t>
      </w:r>
      <w:r w:rsidR="004D014D" w:rsidRPr="004D014D">
        <w:rPr>
          <w:b/>
          <w:bCs/>
          <w:sz w:val="32"/>
          <w:szCs w:val="32"/>
        </w:rPr>
        <w:t xml:space="preserve"> tid</w:t>
      </w:r>
    </w:p>
    <w:p w14:paraId="22F991C0" w14:textId="77777777" w:rsidR="00E129FA" w:rsidRPr="004D014D" w:rsidRDefault="00E129FA" w:rsidP="004D014D">
      <w:pPr>
        <w:rPr>
          <w:b/>
          <w:bCs/>
          <w:sz w:val="32"/>
          <w:szCs w:val="32"/>
        </w:rPr>
      </w:pPr>
    </w:p>
    <w:p w14:paraId="7D0291BA" w14:textId="77777777" w:rsidR="004D014D" w:rsidRPr="00E129FA" w:rsidRDefault="00724E35" w:rsidP="00E129FA">
      <w:pPr>
        <w:rPr>
          <w:sz w:val="24"/>
          <w:szCs w:val="24"/>
        </w:rPr>
      </w:pPr>
      <w:r w:rsidRPr="00E129FA">
        <w:rPr>
          <w:sz w:val="24"/>
          <w:szCs w:val="24"/>
        </w:rPr>
        <w:t>Förra året fick Universitets- och högskolerådet (</w:t>
      </w:r>
      <w:proofErr w:type="spellStart"/>
      <w:r w:rsidRPr="00E129FA">
        <w:rPr>
          <w:sz w:val="24"/>
          <w:szCs w:val="24"/>
        </w:rPr>
        <w:t>UHR</w:t>
      </w:r>
      <w:proofErr w:type="spellEnd"/>
      <w:r w:rsidRPr="00E129FA">
        <w:rPr>
          <w:sz w:val="24"/>
          <w:szCs w:val="24"/>
        </w:rPr>
        <w:t xml:space="preserve">) i uppdrag att genomföra en förstudie om ett medborgarskapsprov i svenska och samhällskunskap. Göteborgs universitet och Stockholms universitet fick i uppdrag att bistå </w:t>
      </w:r>
      <w:proofErr w:type="spellStart"/>
      <w:r w:rsidRPr="00E129FA">
        <w:rPr>
          <w:sz w:val="24"/>
          <w:szCs w:val="24"/>
        </w:rPr>
        <w:t>UHR</w:t>
      </w:r>
      <w:proofErr w:type="spellEnd"/>
      <w:r w:rsidRPr="00E129FA">
        <w:rPr>
          <w:sz w:val="24"/>
          <w:szCs w:val="24"/>
        </w:rPr>
        <w:t xml:space="preserve"> i arbetet.</w:t>
      </w:r>
      <w:r w:rsidR="004D014D" w:rsidRPr="00E129FA">
        <w:rPr>
          <w:sz w:val="24"/>
          <w:szCs w:val="24"/>
        </w:rPr>
        <w:t xml:space="preserve"> </w:t>
      </w:r>
    </w:p>
    <w:p w14:paraId="0B8F8062" w14:textId="2ECFD01B" w:rsidR="00724E35" w:rsidRDefault="004D014D" w:rsidP="00E129FA">
      <w:pPr>
        <w:rPr>
          <w:sz w:val="24"/>
          <w:szCs w:val="24"/>
        </w:rPr>
      </w:pPr>
      <w:r w:rsidRPr="00E129FA">
        <w:rPr>
          <w:sz w:val="24"/>
          <w:szCs w:val="24"/>
        </w:rPr>
        <w:t>Provet i läs- och hörförståelse i svenska ska genomföras senast den 1 oktober 2027, vilket innebär att Stockholms universitet får längre tid på sig att fullfölja uppdraget att bistå i framtagandet av provet.</w:t>
      </w:r>
    </w:p>
    <w:p w14:paraId="4BCCE58C" w14:textId="77777777" w:rsidR="00E129FA" w:rsidRPr="00E129FA" w:rsidRDefault="00E129FA" w:rsidP="00E129FA">
      <w:pPr>
        <w:rPr>
          <w:sz w:val="24"/>
          <w:szCs w:val="24"/>
        </w:rPr>
      </w:pPr>
    </w:p>
    <w:p w14:paraId="4B78282D" w14:textId="1EB6FB03" w:rsidR="00724E35" w:rsidRDefault="00724E35">
      <w:hyperlink r:id="rId14" w:history="1">
        <w:r w:rsidRPr="00A11058">
          <w:rPr>
            <w:rStyle w:val="Hyperlnk"/>
          </w:rPr>
          <w:t>https://www.regeringen.se/pressmeddelanden/2026/02/regeringen-justerar-uppdraget-for-medborgarskapsprovet-i-svenska/</w:t>
        </w:r>
      </w:hyperlink>
    </w:p>
    <w:p w14:paraId="46C4F96E" w14:textId="77777777" w:rsidR="00724E35" w:rsidRDefault="00724E35"/>
    <w:p w14:paraId="249C9462" w14:textId="6A52E818" w:rsidR="003025EC" w:rsidRDefault="00724E35" w:rsidP="003025EC">
      <w:pPr>
        <w:rPr>
          <w:b/>
          <w:bCs/>
          <w:sz w:val="32"/>
          <w:szCs w:val="32"/>
        </w:rPr>
      </w:pPr>
      <w:r w:rsidRPr="00E129FA">
        <w:rPr>
          <w:b/>
          <w:bCs/>
          <w:sz w:val="32"/>
          <w:szCs w:val="32"/>
        </w:rPr>
        <w:t>Regeringen</w:t>
      </w:r>
      <w:r w:rsidR="00E129FA" w:rsidRPr="00E129FA">
        <w:rPr>
          <w:b/>
          <w:bCs/>
          <w:sz w:val="32"/>
          <w:szCs w:val="32"/>
        </w:rPr>
        <w:t>:</w:t>
      </w:r>
      <w:r w:rsidRPr="00E129FA">
        <w:rPr>
          <w:b/>
          <w:bCs/>
          <w:sz w:val="32"/>
          <w:szCs w:val="32"/>
        </w:rPr>
        <w:t xml:space="preserve"> </w:t>
      </w:r>
      <w:r w:rsidR="00E129FA" w:rsidRPr="00E129FA">
        <w:rPr>
          <w:b/>
          <w:bCs/>
          <w:sz w:val="32"/>
          <w:szCs w:val="32"/>
        </w:rPr>
        <w:t>B</w:t>
      </w:r>
      <w:r w:rsidRPr="00E129FA">
        <w:rPr>
          <w:b/>
          <w:bCs/>
          <w:sz w:val="32"/>
          <w:szCs w:val="32"/>
        </w:rPr>
        <w:t>ättre förutsättningar för</w:t>
      </w:r>
      <w:r w:rsidR="00E129FA" w:rsidRPr="00E129FA">
        <w:rPr>
          <w:b/>
          <w:bCs/>
          <w:sz w:val="32"/>
          <w:szCs w:val="32"/>
        </w:rPr>
        <w:t xml:space="preserve"> </w:t>
      </w:r>
      <w:r w:rsidRPr="00E129FA">
        <w:rPr>
          <w:b/>
          <w:bCs/>
          <w:sz w:val="32"/>
          <w:szCs w:val="32"/>
        </w:rPr>
        <w:t>yrkesutbildning</w:t>
      </w:r>
      <w:r w:rsidR="00A70CF7">
        <w:rPr>
          <w:b/>
          <w:bCs/>
          <w:sz w:val="32"/>
          <w:szCs w:val="32"/>
        </w:rPr>
        <w:t>ar</w:t>
      </w:r>
    </w:p>
    <w:p w14:paraId="0C484836" w14:textId="2546B50E" w:rsidR="00724E35" w:rsidRPr="003025EC" w:rsidRDefault="00E129FA" w:rsidP="003025EC">
      <w:pPr>
        <w:rPr>
          <w:b/>
          <w:bCs/>
          <w:sz w:val="24"/>
          <w:szCs w:val="24"/>
        </w:rPr>
      </w:pPr>
      <w:r w:rsidRPr="003025EC">
        <w:rPr>
          <w:rStyle w:val="published"/>
          <w:rFonts w:eastAsiaTheme="majorEastAsia"/>
          <w:sz w:val="24"/>
          <w:szCs w:val="24"/>
        </w:rPr>
        <w:t xml:space="preserve"> </w:t>
      </w:r>
    </w:p>
    <w:p w14:paraId="618F8820" w14:textId="58A153CE" w:rsidR="00E129FA" w:rsidRDefault="00E129FA" w:rsidP="00C53155">
      <w:pPr>
        <w:rPr>
          <w:sz w:val="24"/>
          <w:szCs w:val="24"/>
        </w:rPr>
      </w:pPr>
      <w:r w:rsidRPr="00C53155">
        <w:rPr>
          <w:sz w:val="24"/>
          <w:szCs w:val="24"/>
        </w:rPr>
        <w:t>I en lagrådsremiss föreslår regeringen att yrkesprov ska införas på alla yrkesprogram i gymnasieskolan samt i anpassade gymnasieskolan och kommunal vuxenutbildning (</w:t>
      </w:r>
      <w:proofErr w:type="spellStart"/>
      <w:r w:rsidRPr="00C53155">
        <w:rPr>
          <w:sz w:val="24"/>
          <w:szCs w:val="24"/>
        </w:rPr>
        <w:t>komvux</w:t>
      </w:r>
      <w:proofErr w:type="spellEnd"/>
      <w:r w:rsidRPr="00C53155">
        <w:rPr>
          <w:sz w:val="24"/>
          <w:szCs w:val="24"/>
        </w:rPr>
        <w:t>). Yrkesproven bör tas fram i samverkan med berörda branscher.</w:t>
      </w:r>
    </w:p>
    <w:p w14:paraId="4452AAAB" w14:textId="77777777" w:rsidR="00C53155" w:rsidRPr="00C53155" w:rsidRDefault="00C53155" w:rsidP="00C53155">
      <w:pPr>
        <w:rPr>
          <w:sz w:val="24"/>
          <w:szCs w:val="24"/>
        </w:rPr>
      </w:pPr>
    </w:p>
    <w:p w14:paraId="2625622F" w14:textId="77777777" w:rsidR="00EF2909" w:rsidRDefault="00E129FA" w:rsidP="00C53155">
      <w:pPr>
        <w:rPr>
          <w:sz w:val="24"/>
          <w:szCs w:val="24"/>
        </w:rPr>
      </w:pPr>
      <w:r w:rsidRPr="00C53155">
        <w:rPr>
          <w:sz w:val="24"/>
          <w:szCs w:val="24"/>
        </w:rPr>
        <w:t xml:space="preserve">För att fler yrkesutbildningar ska kunna genomföras föreslår regeringen att det ska bli möjligt att överlämna uppgifter som avser undervisning i yrkesinriktade ämnen i dessa skolformer på entreprenad även till en offentlig huvudman inom skolväsendet. </w:t>
      </w:r>
    </w:p>
    <w:p w14:paraId="0CE7CBDC" w14:textId="77777777" w:rsidR="00EF2909" w:rsidRDefault="00EF2909" w:rsidP="00C53155">
      <w:pPr>
        <w:rPr>
          <w:sz w:val="24"/>
          <w:szCs w:val="24"/>
        </w:rPr>
      </w:pPr>
    </w:p>
    <w:p w14:paraId="5E4162A8" w14:textId="03346A89" w:rsidR="00E129FA" w:rsidRPr="00C53155" w:rsidRDefault="00E129FA" w:rsidP="00C53155">
      <w:pPr>
        <w:rPr>
          <w:sz w:val="24"/>
          <w:szCs w:val="24"/>
        </w:rPr>
      </w:pPr>
      <w:r w:rsidRPr="00C53155">
        <w:rPr>
          <w:sz w:val="24"/>
          <w:szCs w:val="24"/>
        </w:rPr>
        <w:t>Det ska även bli möjligt att överlämna yrkesprov och gymnasiearbete inom en yrkesutbildning i gymnasieskolan samt yrkesprov och gymnasiearbete i anpassad gymnasieskola på entreprenad.</w:t>
      </w:r>
    </w:p>
    <w:p w14:paraId="0C144A89" w14:textId="7DB9FE24" w:rsidR="00724E35" w:rsidRDefault="00C53155" w:rsidP="00C53155">
      <w:pPr>
        <w:rPr>
          <w:sz w:val="24"/>
          <w:szCs w:val="24"/>
        </w:rPr>
      </w:pPr>
      <w:r w:rsidRPr="00C53155">
        <w:rPr>
          <w:sz w:val="24"/>
          <w:szCs w:val="24"/>
        </w:rPr>
        <w:t>Förslagen om utökade möjligheter att lämna över utbildning på entreprenad och rätten att fullfölja utbildning på individuella program i anpassade gymnasieskolan föreslås träda i kraft den 1 juli 2026. Förslagen om yrkesprov föreslås träda i kraft den 2 juli 2028.</w:t>
      </w:r>
    </w:p>
    <w:p w14:paraId="7E57E91A" w14:textId="77777777" w:rsidR="003025EC" w:rsidRPr="00C53155" w:rsidRDefault="003025EC" w:rsidP="00C53155">
      <w:pPr>
        <w:rPr>
          <w:sz w:val="24"/>
          <w:szCs w:val="24"/>
        </w:rPr>
      </w:pPr>
    </w:p>
    <w:p w14:paraId="73BAB454" w14:textId="27C945E4" w:rsidR="00724E35" w:rsidRDefault="00724E35">
      <w:hyperlink r:id="rId15" w:history="1">
        <w:r w:rsidRPr="00A11058">
          <w:rPr>
            <w:rStyle w:val="Hyperlnk"/>
          </w:rPr>
          <w:t>https://www.regeringen.se/pressmeddelanden/2026/02/regeringen-vill-skapa-battre-forutsattningar-for-yrkesutbildning/</w:t>
        </w:r>
      </w:hyperlink>
    </w:p>
    <w:p w14:paraId="35CFD036" w14:textId="77777777" w:rsidR="00724E35" w:rsidRDefault="00724E35"/>
    <w:p w14:paraId="24911A83" w14:textId="33847258" w:rsidR="006C7FEE" w:rsidRDefault="00724E35" w:rsidP="00EF2909">
      <w:hyperlink r:id="rId16" w:history="1">
        <w:r w:rsidRPr="00A11058">
          <w:rPr>
            <w:rStyle w:val="Hyperlnk"/>
          </w:rPr>
          <w:t>https://www.regeringen.se/contentassets/6e570ad2400443bc96bfd3dac5cbf798/battre-forutsattningar-for-yrkesutbildning.pdf</w:t>
        </w:r>
      </w:hyperlink>
    </w:p>
    <w:p w14:paraId="67234F31" w14:textId="77777777" w:rsidR="00EF2909" w:rsidRPr="00EF2909" w:rsidRDefault="00EF2909" w:rsidP="00EF2909"/>
    <w:p w14:paraId="06E340EC" w14:textId="570A3B1D" w:rsidR="004B0A54" w:rsidRPr="004A0F5C" w:rsidRDefault="004B0A54" w:rsidP="004A0F5C">
      <w:pPr>
        <w:rPr>
          <w:b/>
          <w:bCs/>
          <w:sz w:val="32"/>
          <w:szCs w:val="32"/>
        </w:rPr>
      </w:pPr>
      <w:r w:rsidRPr="004A0F5C">
        <w:rPr>
          <w:b/>
          <w:bCs/>
          <w:sz w:val="32"/>
          <w:szCs w:val="32"/>
        </w:rPr>
        <w:t>Skolverket: Stora skillnader i undervisning av digital kompetens</w:t>
      </w:r>
    </w:p>
    <w:p w14:paraId="00CAC54D" w14:textId="77777777" w:rsidR="004A0F5C" w:rsidRDefault="004A0F5C" w:rsidP="004A0F5C">
      <w:pPr>
        <w:rPr>
          <w:sz w:val="24"/>
          <w:szCs w:val="24"/>
        </w:rPr>
      </w:pPr>
    </w:p>
    <w:p w14:paraId="5988E47C" w14:textId="70CCB6B8" w:rsidR="004A0F5C" w:rsidRDefault="004A0F5C" w:rsidP="004A0F5C">
      <w:pPr>
        <w:rPr>
          <w:sz w:val="24"/>
          <w:szCs w:val="24"/>
        </w:rPr>
      </w:pPr>
      <w:r w:rsidRPr="004A0F5C">
        <w:rPr>
          <w:sz w:val="24"/>
          <w:szCs w:val="24"/>
        </w:rPr>
        <w:t xml:space="preserve">En rapport från Skolverket om svenska lärares användning av digitala verktyg i undervisningen visar att det </w:t>
      </w:r>
      <w:r w:rsidR="004B0A54" w:rsidRPr="004A0F5C">
        <w:rPr>
          <w:sz w:val="24"/>
          <w:szCs w:val="24"/>
        </w:rPr>
        <w:t xml:space="preserve">finns stora skillnader i undervisningen av digital kompetens både inom och mellan ämnen i årskurs 8. </w:t>
      </w:r>
      <w:r w:rsidRPr="004A0F5C">
        <w:rPr>
          <w:sz w:val="24"/>
          <w:szCs w:val="24"/>
        </w:rPr>
        <w:t>Rapporten visar också att d</w:t>
      </w:r>
      <w:r w:rsidR="004B0A54" w:rsidRPr="004A0F5C">
        <w:rPr>
          <w:sz w:val="24"/>
          <w:szCs w:val="24"/>
        </w:rPr>
        <w:t>et är få lärare som har deltagit i kompetensutveckling inom området.</w:t>
      </w:r>
    </w:p>
    <w:p w14:paraId="4FFD63C1" w14:textId="7DFFCDD8" w:rsidR="004A0F5C" w:rsidRPr="004A0F5C" w:rsidRDefault="004B0A54" w:rsidP="004A0F5C">
      <w:pPr>
        <w:rPr>
          <w:sz w:val="24"/>
          <w:szCs w:val="24"/>
        </w:rPr>
      </w:pPr>
      <w:r w:rsidRPr="004A0F5C">
        <w:rPr>
          <w:sz w:val="24"/>
          <w:szCs w:val="24"/>
        </w:rPr>
        <w:t xml:space="preserve"> </w:t>
      </w:r>
    </w:p>
    <w:p w14:paraId="7C919E60" w14:textId="00279300" w:rsidR="004B0A54" w:rsidRPr="004A0F5C" w:rsidRDefault="004A0F5C" w:rsidP="004A0F5C">
      <w:pPr>
        <w:rPr>
          <w:sz w:val="24"/>
          <w:szCs w:val="24"/>
        </w:rPr>
      </w:pPr>
      <w:r w:rsidRPr="004A0F5C">
        <w:rPr>
          <w:sz w:val="24"/>
          <w:szCs w:val="24"/>
        </w:rPr>
        <w:t>”Studien visar på hur viktigt skolans ledarskap är för att digitala verktyg används på ett ändamålsenligt sätt i undervisningen. Lärare som arbetar på skolor med en effektiv plan för användning av digitala verktyg i undervisningen upplever i lägre grad negativa aspekter så som distraktion och försämrad koncentrationsförmåga hos eleverna. Vidare visar studien att skolans ledarskap och ett systematiskt arbetssätt kan minska de negativa sidorna av användning av digitala verktyg i undervisningen. Samtidigt uppger fyra av tio lärare att det inte finns någon plan på deras skola.”</w:t>
      </w:r>
    </w:p>
    <w:p w14:paraId="379B8B69" w14:textId="44A1F174" w:rsidR="004B0A54" w:rsidRPr="004A0F5C" w:rsidRDefault="004B0A54" w:rsidP="004A0F5C">
      <w:pPr>
        <w:pStyle w:val="Normal1"/>
        <w:spacing w:before="0" w:after="0"/>
        <w:textAlignment w:val="baseline"/>
        <w:rPr>
          <w:rFonts w:ascii="Source Sans Pro" w:hAnsi="Source Sans Pro"/>
          <w:color w:val="262626"/>
          <w:sz w:val="20"/>
          <w:szCs w:val="20"/>
        </w:rPr>
      </w:pPr>
      <w:hyperlink r:id="rId17" w:history="1">
        <w:r w:rsidRPr="004A0F5C">
          <w:rPr>
            <w:rStyle w:val="Hyperlnk"/>
            <w:rFonts w:ascii="inherit" w:eastAsiaTheme="majorEastAsia" w:hAnsi="inherit"/>
            <w:color w:val="262626"/>
            <w:sz w:val="20"/>
            <w:szCs w:val="20"/>
            <w:bdr w:val="none" w:sz="0" w:space="0" w:color="auto" w:frame="1"/>
          </w:rPr>
          <w:t xml:space="preserve">Lärares användning av digitala verktyg i undervisningen: En fördjupande analys av </w:t>
        </w:r>
        <w:proofErr w:type="spellStart"/>
        <w:r w:rsidRPr="004A0F5C">
          <w:rPr>
            <w:rStyle w:val="Hyperlnk"/>
            <w:rFonts w:ascii="inherit" w:eastAsiaTheme="majorEastAsia" w:hAnsi="inherit"/>
            <w:color w:val="262626"/>
            <w:sz w:val="20"/>
            <w:szCs w:val="20"/>
            <w:bdr w:val="none" w:sz="0" w:space="0" w:color="auto" w:frame="1"/>
          </w:rPr>
          <w:t>Icils</w:t>
        </w:r>
        <w:proofErr w:type="spellEnd"/>
        <w:r w:rsidRPr="004A0F5C">
          <w:rPr>
            <w:rStyle w:val="Hyperlnk"/>
            <w:rFonts w:ascii="inherit" w:eastAsiaTheme="majorEastAsia" w:hAnsi="inherit"/>
            <w:color w:val="262626"/>
            <w:sz w:val="20"/>
            <w:szCs w:val="20"/>
            <w:bdr w:val="none" w:sz="0" w:space="0" w:color="auto" w:frame="1"/>
          </w:rPr>
          <w:t xml:space="preserve"> 2023</w:t>
        </w:r>
      </w:hyperlink>
    </w:p>
    <w:p w14:paraId="67831BF5" w14:textId="074FF6DF" w:rsidR="004B0A54" w:rsidRDefault="004B0A54" w:rsidP="004B0A54">
      <w:hyperlink r:id="rId18" w:history="1">
        <w:r w:rsidRPr="00A11058">
          <w:rPr>
            <w:rStyle w:val="Hyperlnk"/>
          </w:rPr>
          <w:t>https://www.skolverket.se/om-skolverket/nyheter-och-pressmeddelanden/nyheter/nyheter/2026-02-19-stora-skillnader-i-undervisning-av-digital-kompetens</w:t>
        </w:r>
      </w:hyperlink>
    </w:p>
    <w:p w14:paraId="51E39BE3" w14:textId="77777777" w:rsidR="00890F0B" w:rsidRPr="00890F0B" w:rsidRDefault="00890F0B" w:rsidP="00890F0B">
      <w:pPr>
        <w:rPr>
          <w:b/>
          <w:bCs/>
          <w:sz w:val="32"/>
          <w:szCs w:val="32"/>
        </w:rPr>
      </w:pPr>
    </w:p>
    <w:p w14:paraId="3B076AAB" w14:textId="1C144D3B" w:rsidR="00E24ACA" w:rsidRPr="00890F0B" w:rsidRDefault="00E24ACA" w:rsidP="00890F0B">
      <w:pPr>
        <w:rPr>
          <w:b/>
          <w:bCs/>
          <w:sz w:val="32"/>
          <w:szCs w:val="32"/>
        </w:rPr>
      </w:pPr>
      <w:r w:rsidRPr="00890F0B">
        <w:rPr>
          <w:b/>
          <w:bCs/>
          <w:sz w:val="32"/>
          <w:szCs w:val="32"/>
        </w:rPr>
        <w:t>Skolverket</w:t>
      </w:r>
      <w:r w:rsidR="004A0F5C" w:rsidRPr="00890F0B">
        <w:rPr>
          <w:b/>
          <w:bCs/>
          <w:sz w:val="32"/>
          <w:szCs w:val="32"/>
        </w:rPr>
        <w:t xml:space="preserve">: </w:t>
      </w:r>
      <w:r w:rsidRPr="00890F0B">
        <w:rPr>
          <w:b/>
          <w:bCs/>
          <w:sz w:val="32"/>
          <w:szCs w:val="32"/>
        </w:rPr>
        <w:t>Nya kurser för</w:t>
      </w:r>
      <w:r w:rsidR="004A0F5C" w:rsidRPr="00890F0B">
        <w:rPr>
          <w:b/>
          <w:bCs/>
          <w:sz w:val="32"/>
          <w:szCs w:val="32"/>
        </w:rPr>
        <w:t xml:space="preserve"> </w:t>
      </w:r>
      <w:r w:rsidRPr="00890F0B">
        <w:rPr>
          <w:b/>
          <w:bCs/>
          <w:sz w:val="32"/>
          <w:szCs w:val="32"/>
        </w:rPr>
        <w:t>lärare</w:t>
      </w:r>
    </w:p>
    <w:p w14:paraId="6E250B9D" w14:textId="77777777" w:rsidR="00890F0B" w:rsidRDefault="00890F0B" w:rsidP="00890F0B"/>
    <w:p w14:paraId="1755511C" w14:textId="638B32B4" w:rsidR="00E24ACA" w:rsidRPr="00A70CF7" w:rsidRDefault="00E24ACA" w:rsidP="00890F0B">
      <w:pPr>
        <w:rPr>
          <w:sz w:val="24"/>
          <w:szCs w:val="24"/>
        </w:rPr>
      </w:pPr>
      <w:r w:rsidRPr="00A70CF7">
        <w:rPr>
          <w:sz w:val="24"/>
          <w:szCs w:val="24"/>
        </w:rPr>
        <w:t>Till hösten utöka</w:t>
      </w:r>
      <w:r w:rsidR="004A0F5C" w:rsidRPr="00A70CF7">
        <w:rPr>
          <w:sz w:val="24"/>
          <w:szCs w:val="24"/>
        </w:rPr>
        <w:t>s</w:t>
      </w:r>
      <w:r w:rsidRPr="00A70CF7">
        <w:rPr>
          <w:sz w:val="24"/>
          <w:szCs w:val="24"/>
        </w:rPr>
        <w:t xml:space="preserve"> utbudet av kurser som universitet och högskolor ger på uppdrag av Skolverket. Dessa kurser är utformade för förskollärare och lärare, ingår i professionsprogrammet och kan sökas mellan den 16 mars och 15 april.</w:t>
      </w:r>
    </w:p>
    <w:p w14:paraId="6AA85A5A" w14:textId="77777777" w:rsidR="00890F0B" w:rsidRPr="00A70CF7" w:rsidRDefault="00890F0B" w:rsidP="00890F0B">
      <w:pPr>
        <w:rPr>
          <w:sz w:val="24"/>
          <w:szCs w:val="24"/>
        </w:rPr>
      </w:pPr>
    </w:p>
    <w:p w14:paraId="317AABAF" w14:textId="694F5EB7" w:rsidR="00E24ACA" w:rsidRDefault="00E24ACA" w:rsidP="00890F0B">
      <w:pPr>
        <w:rPr>
          <w:sz w:val="24"/>
          <w:szCs w:val="24"/>
        </w:rPr>
      </w:pPr>
      <w:r w:rsidRPr="00A70CF7">
        <w:rPr>
          <w:sz w:val="24"/>
          <w:szCs w:val="24"/>
        </w:rPr>
        <w:t>Bland nyheterna finns kursen Undervisningsskicklighet i teori och praktik, som är specifikt framtagen för att ingå i professionsprogrammet. Den omfattar 7,5 högskolepoäng och ges på avancerad nivå.</w:t>
      </w:r>
    </w:p>
    <w:p w14:paraId="77BA78F0" w14:textId="77777777" w:rsidR="00EF2909" w:rsidRPr="00A70CF7" w:rsidRDefault="00EF2909" w:rsidP="00890F0B">
      <w:pPr>
        <w:rPr>
          <w:sz w:val="24"/>
          <w:szCs w:val="24"/>
        </w:rPr>
      </w:pPr>
    </w:p>
    <w:p w14:paraId="4A191D6F" w14:textId="77777777" w:rsidR="00E24ACA" w:rsidRPr="00A70CF7" w:rsidRDefault="00E24ACA" w:rsidP="00890F0B">
      <w:pPr>
        <w:rPr>
          <w:sz w:val="24"/>
          <w:szCs w:val="24"/>
        </w:rPr>
      </w:pPr>
      <w:r w:rsidRPr="00A70CF7">
        <w:rPr>
          <w:sz w:val="24"/>
          <w:szCs w:val="24"/>
        </w:rPr>
        <w:t>Andra nyheter är kurser på avancerad nivå i språk-, läs-, skriv- och matematikdidaktisk fördjupning utifrån första- och andraspråksperspektiv, en kurs i att leda kollegialt systematiskt utvecklingsarbete och en kurs i samiska för förskollärare.</w:t>
      </w:r>
    </w:p>
    <w:p w14:paraId="1C84D1EF" w14:textId="52D4D0C5" w:rsidR="004B0A54" w:rsidRPr="004A0F5C" w:rsidRDefault="00E24ACA" w:rsidP="004B0A54">
      <w:pPr>
        <w:pStyle w:val="Normal1"/>
        <w:textAlignment w:val="baseline"/>
        <w:rPr>
          <w:rFonts w:ascii="Source Sans Pro" w:hAnsi="Source Sans Pro"/>
          <w:color w:val="262626"/>
          <w:sz w:val="20"/>
          <w:szCs w:val="20"/>
        </w:rPr>
      </w:pPr>
      <w:hyperlink r:id="rId19" w:history="1">
        <w:r w:rsidRPr="004A0F5C">
          <w:rPr>
            <w:rStyle w:val="Hyperlnk"/>
            <w:rFonts w:ascii="Source Sans Pro" w:hAnsi="Source Sans Pro"/>
            <w:sz w:val="20"/>
            <w:szCs w:val="20"/>
          </w:rPr>
          <w:t>https://www.skolverket.se/om-skolverket/nyheter-och-pressmeddelanden/nyheter/nyheter/2026-02-24-nya-kurser-for-dig-som-ar-forskollarare-eller-larare</w:t>
        </w:r>
      </w:hyperlink>
    </w:p>
    <w:p w14:paraId="53997C1E" w14:textId="53E70DFC" w:rsidR="00E24ACA" w:rsidRPr="00B23F6F" w:rsidRDefault="00E24ACA" w:rsidP="00B23F6F">
      <w:pPr>
        <w:rPr>
          <w:b/>
          <w:bCs/>
          <w:sz w:val="32"/>
          <w:szCs w:val="32"/>
        </w:rPr>
      </w:pPr>
      <w:r w:rsidRPr="00B23F6F">
        <w:rPr>
          <w:b/>
          <w:bCs/>
          <w:sz w:val="32"/>
          <w:szCs w:val="32"/>
        </w:rPr>
        <w:t>IFAU</w:t>
      </w:r>
      <w:r w:rsidR="00B23F6F" w:rsidRPr="00B23F6F">
        <w:rPr>
          <w:b/>
          <w:bCs/>
          <w:sz w:val="32"/>
          <w:szCs w:val="32"/>
        </w:rPr>
        <w:t>: Rapport om skillnader inom förskolan</w:t>
      </w:r>
    </w:p>
    <w:p w14:paraId="4A251662" w14:textId="174ABE62" w:rsidR="00CF24BA" w:rsidRDefault="00B23F6F" w:rsidP="004B0A54">
      <w:pPr>
        <w:pStyle w:val="Normal1"/>
        <w:textAlignment w:val="baseline"/>
      </w:pPr>
      <w:r w:rsidRPr="00B23F6F">
        <w:rPr>
          <w:color w:val="262626"/>
        </w:rPr>
        <w:t>En rapport</w:t>
      </w:r>
      <w:r w:rsidR="00CF24BA">
        <w:rPr>
          <w:color w:val="262626"/>
        </w:rPr>
        <w:t xml:space="preserve"> </w:t>
      </w:r>
      <w:r w:rsidR="00CF24BA" w:rsidRPr="00B23F6F">
        <w:rPr>
          <w:color w:val="262626"/>
        </w:rPr>
        <w:t xml:space="preserve">av </w:t>
      </w:r>
      <w:r w:rsidR="00CF24BA" w:rsidRPr="00B23F6F">
        <w:rPr>
          <w:rFonts w:eastAsiaTheme="majorEastAsia"/>
        </w:rPr>
        <w:t>K</w:t>
      </w:r>
      <w:r w:rsidR="00CF24BA">
        <w:rPr>
          <w:rFonts w:eastAsiaTheme="majorEastAsia"/>
        </w:rPr>
        <w:t>arin</w:t>
      </w:r>
      <w:r w:rsidR="00CF24BA" w:rsidRPr="00B23F6F">
        <w:rPr>
          <w:rFonts w:eastAsiaTheme="majorEastAsia"/>
        </w:rPr>
        <w:t xml:space="preserve"> </w:t>
      </w:r>
      <w:proofErr w:type="spellStart"/>
      <w:r w:rsidR="00CF24BA" w:rsidRPr="00B23F6F">
        <w:rPr>
          <w:rFonts w:eastAsiaTheme="majorEastAsia"/>
        </w:rPr>
        <w:t>E</w:t>
      </w:r>
      <w:r w:rsidR="00CF24BA">
        <w:rPr>
          <w:rFonts w:eastAsiaTheme="majorEastAsia"/>
        </w:rPr>
        <w:t>dmark</w:t>
      </w:r>
      <w:proofErr w:type="spellEnd"/>
      <w:r w:rsidR="00CF24BA">
        <w:rPr>
          <w:rFonts w:eastAsiaTheme="majorEastAsia"/>
        </w:rPr>
        <w:t xml:space="preserve"> och Lovisa</w:t>
      </w:r>
      <w:r w:rsidR="00CF24BA" w:rsidRPr="00B23F6F">
        <w:rPr>
          <w:rFonts w:eastAsiaTheme="majorEastAsia"/>
        </w:rPr>
        <w:t xml:space="preserve"> P</w:t>
      </w:r>
      <w:r w:rsidR="00CF24BA">
        <w:rPr>
          <w:rFonts w:eastAsiaTheme="majorEastAsia"/>
        </w:rPr>
        <w:t>ersson</w:t>
      </w:r>
      <w:r w:rsidRPr="00B23F6F">
        <w:rPr>
          <w:color w:val="262626"/>
        </w:rPr>
        <w:t xml:space="preserve"> från Institutet för </w:t>
      </w:r>
      <w:r w:rsidR="00CF24BA">
        <w:rPr>
          <w:color w:val="262626"/>
        </w:rPr>
        <w:t>A</w:t>
      </w:r>
      <w:r w:rsidRPr="00B23F6F">
        <w:rPr>
          <w:color w:val="262626"/>
        </w:rPr>
        <w:t xml:space="preserve">rbetsmarknads- och </w:t>
      </w:r>
      <w:r w:rsidR="00CF24BA">
        <w:rPr>
          <w:color w:val="262626"/>
        </w:rPr>
        <w:t>U</w:t>
      </w:r>
      <w:r w:rsidRPr="00B23F6F">
        <w:rPr>
          <w:color w:val="262626"/>
        </w:rPr>
        <w:t xml:space="preserve">tbildningspolitisk </w:t>
      </w:r>
      <w:r w:rsidR="00CF24BA">
        <w:rPr>
          <w:color w:val="262626"/>
        </w:rPr>
        <w:t>U</w:t>
      </w:r>
      <w:r w:rsidRPr="00B23F6F">
        <w:rPr>
          <w:color w:val="262626"/>
        </w:rPr>
        <w:t>tvärdering</w:t>
      </w:r>
      <w:r w:rsidR="001A65A6">
        <w:rPr>
          <w:color w:val="262626"/>
        </w:rPr>
        <w:t>,</w:t>
      </w:r>
      <w:r w:rsidR="001A65A6" w:rsidRPr="001A65A6">
        <w:rPr>
          <w:color w:val="262626"/>
        </w:rPr>
        <w:t xml:space="preserve"> </w:t>
      </w:r>
      <w:r w:rsidR="001A65A6" w:rsidRPr="00B23F6F">
        <w:rPr>
          <w:color w:val="262626"/>
        </w:rPr>
        <w:t>IFAU</w:t>
      </w:r>
      <w:r w:rsidR="00CF24BA">
        <w:rPr>
          <w:color w:val="262626"/>
        </w:rPr>
        <w:t>,</w:t>
      </w:r>
      <w:r w:rsidRPr="00B23F6F">
        <w:rPr>
          <w:color w:val="262626"/>
        </w:rPr>
        <w:t xml:space="preserve"> </w:t>
      </w:r>
      <w:r w:rsidRPr="00CF24BA">
        <w:rPr>
          <w:rFonts w:eastAsiaTheme="majorEastAsia"/>
        </w:rPr>
        <w:t>visar</w:t>
      </w:r>
      <w:r w:rsidR="00CF24BA" w:rsidRPr="00CF24BA">
        <w:rPr>
          <w:rFonts w:eastAsiaTheme="majorEastAsia"/>
        </w:rPr>
        <w:t xml:space="preserve"> </w:t>
      </w:r>
      <w:r w:rsidR="00CF24BA">
        <w:rPr>
          <w:rFonts w:eastAsiaTheme="majorEastAsia"/>
        </w:rPr>
        <w:t xml:space="preserve">på </w:t>
      </w:r>
      <w:r w:rsidR="00CF24BA" w:rsidRPr="00CF24BA">
        <w:t xml:space="preserve">skillnader i personalsammansättning, lönenivåer och hälsoutfall mellan förskolor med olika organisationsform. </w:t>
      </w:r>
    </w:p>
    <w:p w14:paraId="2BF675CA" w14:textId="60C459D9" w:rsidR="00B23F6F" w:rsidRPr="00CF24BA" w:rsidRDefault="00CF24BA" w:rsidP="004B0A54">
      <w:pPr>
        <w:pStyle w:val="Normal1"/>
        <w:textAlignment w:val="baseline"/>
      </w:pPr>
      <w:r>
        <w:lastRenderedPageBreak/>
        <w:t>”</w:t>
      </w:r>
      <w:r w:rsidRPr="00CF24BA">
        <w:t>Vinstdrivande förskolor tenderar att anställa yngre, mindre kvalificerade och mindre erfarna personer än förskolor i kommunal regi. Icke-vinstdrivande förskolor har också anställda som är yngre och mer sällan utbildade förskollärare än de kommunala förskolorna, men samtidigt har personalen hos icke-vinstdrivande förskolor mer arbetslivserfarenhet och högre betyg från gymnasiet. Givet personalens bakgrund betalar icke-vinstdrivande förskolor i genomsnitt högre löner än både vinstdrivande och kommunala förskolor, och har bättre hälsoutfall bland personalen. Även vinstdrivande förskolor har bättre hälsoutfall än den kommunala sektorn, men betalar å andra sidan lägre löner.</w:t>
      </w:r>
      <w:r>
        <w:t>”</w:t>
      </w:r>
    </w:p>
    <w:p w14:paraId="6F46F7B3" w14:textId="099EDB74" w:rsidR="00DE465E" w:rsidRDefault="00E24ACA" w:rsidP="00721E5D">
      <w:pPr>
        <w:pStyle w:val="Normal1"/>
        <w:textAlignment w:val="baseline"/>
        <w:rPr>
          <w:sz w:val="20"/>
          <w:szCs w:val="20"/>
        </w:rPr>
      </w:pPr>
      <w:hyperlink r:id="rId20" w:history="1">
        <w:r w:rsidRPr="00CF24BA">
          <w:rPr>
            <w:rStyle w:val="Hyperlnk"/>
            <w:rFonts w:ascii="Source Sans Pro" w:hAnsi="Source Sans Pro"/>
            <w:sz w:val="20"/>
            <w:szCs w:val="20"/>
          </w:rPr>
          <w:t>https://www.ifau.se/Forskning/Publikationer/Rapporter/2026/kan-forskolepersonal-byta-upp-sig/</w:t>
        </w:r>
      </w:hyperlink>
    </w:p>
    <w:p w14:paraId="61642789" w14:textId="47D12C1B" w:rsidR="00A70CF7" w:rsidRPr="00A70CF7" w:rsidRDefault="00A70CF7" w:rsidP="00DE465E">
      <w:pPr>
        <w:pStyle w:val="article-preamble"/>
        <w:rPr>
          <w:rFonts w:eastAsiaTheme="majorEastAsia"/>
          <w:b/>
          <w:bCs/>
          <w:sz w:val="32"/>
          <w:szCs w:val="32"/>
        </w:rPr>
      </w:pPr>
      <w:r>
        <w:rPr>
          <w:b/>
          <w:bCs/>
          <w:sz w:val="32"/>
          <w:szCs w:val="32"/>
        </w:rPr>
        <w:t xml:space="preserve">SVT: </w:t>
      </w:r>
      <w:r w:rsidRPr="00A70CF7">
        <w:rPr>
          <w:rFonts w:eastAsiaTheme="majorEastAsia"/>
          <w:b/>
          <w:bCs/>
          <w:sz w:val="32"/>
          <w:szCs w:val="32"/>
        </w:rPr>
        <w:t>Problem med sekretess i fristående skolor</w:t>
      </w:r>
    </w:p>
    <w:p w14:paraId="62AE7F19" w14:textId="3F7CE21F" w:rsidR="00A70CF7" w:rsidRDefault="00AA4DCD" w:rsidP="00BC4A4F">
      <w:pPr>
        <w:rPr>
          <w:sz w:val="24"/>
          <w:szCs w:val="24"/>
        </w:rPr>
      </w:pPr>
      <w:r>
        <w:rPr>
          <w:sz w:val="24"/>
          <w:szCs w:val="24"/>
        </w:rPr>
        <w:t xml:space="preserve">SVT:s program </w:t>
      </w:r>
      <w:r w:rsidR="00A70CF7" w:rsidRPr="00BC4A4F">
        <w:rPr>
          <w:sz w:val="24"/>
          <w:szCs w:val="24"/>
        </w:rPr>
        <w:t xml:space="preserve">Uppdrag granskning har följt polisens arbete kring barnpornografi </w:t>
      </w:r>
      <w:r w:rsidR="00BC4A4F" w:rsidRPr="00BC4A4F">
        <w:rPr>
          <w:sz w:val="24"/>
          <w:szCs w:val="24"/>
        </w:rPr>
        <w:t xml:space="preserve">och </w:t>
      </w:r>
      <w:r>
        <w:rPr>
          <w:sz w:val="24"/>
          <w:szCs w:val="24"/>
        </w:rPr>
        <w:t>programmet</w:t>
      </w:r>
      <w:r w:rsidR="00BC4A4F">
        <w:rPr>
          <w:sz w:val="24"/>
          <w:szCs w:val="24"/>
        </w:rPr>
        <w:t xml:space="preserve"> </w:t>
      </w:r>
      <w:r w:rsidR="00BC4A4F" w:rsidRPr="00BC4A4F">
        <w:rPr>
          <w:sz w:val="24"/>
          <w:szCs w:val="24"/>
        </w:rPr>
        <w:t>visar att p</w:t>
      </w:r>
      <w:r w:rsidR="00A70CF7" w:rsidRPr="00BC4A4F">
        <w:rPr>
          <w:sz w:val="24"/>
          <w:szCs w:val="24"/>
        </w:rPr>
        <w:t>olisen hindras från att larma fri</w:t>
      </w:r>
      <w:r w:rsidR="00BC4A4F">
        <w:rPr>
          <w:sz w:val="24"/>
          <w:szCs w:val="24"/>
        </w:rPr>
        <w:t xml:space="preserve">stående </w:t>
      </w:r>
      <w:r w:rsidR="00A70CF7" w:rsidRPr="00BC4A4F">
        <w:rPr>
          <w:sz w:val="24"/>
          <w:szCs w:val="24"/>
        </w:rPr>
        <w:t>skolor om personal som misstänks för barnpornografibrott. Anledningen är sekretess</w:t>
      </w:r>
      <w:r w:rsidR="00BC4A4F" w:rsidRPr="00BC4A4F">
        <w:rPr>
          <w:sz w:val="24"/>
          <w:szCs w:val="24"/>
        </w:rPr>
        <w:t xml:space="preserve">bestämmelser som gäller för fristående skolor men inte för kommunala. </w:t>
      </w:r>
      <w:r w:rsidR="00A70CF7" w:rsidRPr="00BC4A4F">
        <w:rPr>
          <w:sz w:val="24"/>
          <w:szCs w:val="24"/>
        </w:rPr>
        <w:t>Regeringen vill nu ändra lagen så att polisen får bryta fri</w:t>
      </w:r>
      <w:r w:rsidR="00BC4A4F">
        <w:rPr>
          <w:sz w:val="24"/>
          <w:szCs w:val="24"/>
        </w:rPr>
        <w:t>stående s</w:t>
      </w:r>
      <w:r w:rsidR="00A70CF7" w:rsidRPr="00BC4A4F">
        <w:rPr>
          <w:sz w:val="24"/>
          <w:szCs w:val="24"/>
        </w:rPr>
        <w:t>kol</w:t>
      </w:r>
      <w:r w:rsidR="00BC4A4F">
        <w:rPr>
          <w:sz w:val="24"/>
          <w:szCs w:val="24"/>
        </w:rPr>
        <w:t>ors</w:t>
      </w:r>
      <w:r w:rsidR="00A70CF7" w:rsidRPr="00BC4A4F">
        <w:rPr>
          <w:sz w:val="24"/>
          <w:szCs w:val="24"/>
        </w:rPr>
        <w:t xml:space="preserve"> sekretess.</w:t>
      </w:r>
    </w:p>
    <w:p w14:paraId="3680B6E1" w14:textId="77777777" w:rsidR="00BC4A4F" w:rsidRDefault="00BC4A4F" w:rsidP="00BC4A4F">
      <w:pPr>
        <w:rPr>
          <w:sz w:val="24"/>
          <w:szCs w:val="24"/>
        </w:rPr>
      </w:pPr>
    </w:p>
    <w:p w14:paraId="6D570629" w14:textId="3E735865" w:rsidR="00DE465E" w:rsidRPr="001A65A6" w:rsidRDefault="00BC4A4F" w:rsidP="001A65A6">
      <w:hyperlink r:id="rId21" w:history="1">
        <w:r w:rsidRPr="005E0653">
          <w:rPr>
            <w:rStyle w:val="Hyperlnk"/>
          </w:rPr>
          <w:t>https://www.svt.se/nyheter/granskning/ug/larare-greps-med-barnpornografi-kunde-atervanda-till-jobbet</w:t>
        </w:r>
      </w:hyperlink>
    </w:p>
    <w:sectPr w:rsidR="00DE465E" w:rsidRPr="001A65A6" w:rsidSect="00ED2F96">
      <w:headerReference w:type="default" r:id="rId22"/>
      <w:footerReference w:type="even" r:id="rId23"/>
      <w:footerReference w:type="default" r:id="rId2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488B" w14:textId="77777777" w:rsidR="004834A0" w:rsidRDefault="004834A0">
      <w:r>
        <w:separator/>
      </w:r>
    </w:p>
  </w:endnote>
  <w:endnote w:type="continuationSeparator" w:id="0">
    <w:p w14:paraId="4A538EF6" w14:textId="77777777" w:rsidR="004834A0" w:rsidRDefault="0048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28128802"/>
      <w:docPartObj>
        <w:docPartGallery w:val="Page Numbers (Bottom of Page)"/>
        <w:docPartUnique/>
      </w:docPartObj>
    </w:sdtPr>
    <w:sdtContent>
      <w:p w14:paraId="650498C7" w14:textId="6CFED1BC" w:rsidR="00E9406F" w:rsidRDefault="00E9406F" w:rsidP="003A7E7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504AEA1F" w14:textId="77777777" w:rsidR="00E9406F" w:rsidRDefault="00E9406F" w:rsidP="00E9406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925534090"/>
      <w:docPartObj>
        <w:docPartGallery w:val="Page Numbers (Bottom of Page)"/>
        <w:docPartUnique/>
      </w:docPartObj>
    </w:sdtPr>
    <w:sdtContent>
      <w:p w14:paraId="1EA48462" w14:textId="3477C0C8" w:rsidR="00E9406F" w:rsidRDefault="00E9406F" w:rsidP="003A7E7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10</w:t>
        </w:r>
        <w:r>
          <w:rPr>
            <w:rStyle w:val="Sidnummer"/>
          </w:rPr>
          <w:fldChar w:fldCharType="end"/>
        </w:r>
      </w:p>
    </w:sdtContent>
  </w:sdt>
  <w:p w14:paraId="3A3BAE8F" w14:textId="77777777" w:rsidR="00E9406F" w:rsidRDefault="00E9406F" w:rsidP="00E9406F">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AA44" w14:textId="77777777" w:rsidR="004834A0" w:rsidRDefault="004834A0">
      <w:r>
        <w:separator/>
      </w:r>
    </w:p>
  </w:footnote>
  <w:footnote w:type="continuationSeparator" w:id="0">
    <w:p w14:paraId="59F79CCF" w14:textId="77777777" w:rsidR="004834A0" w:rsidRDefault="0048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C718" w14:textId="77777777" w:rsidR="00ED2F96" w:rsidRDefault="00ED2F96">
    <w:pPr>
      <w:pStyle w:val="Rubrik6"/>
    </w:pPr>
    <w:r>
      <w:rPr>
        <w:noProof/>
      </w:rPr>
      <w:drawing>
        <wp:anchor distT="0" distB="0" distL="114300" distR="114300" simplePos="0" relativeHeight="251659264" behindDoc="0" locked="0" layoutInCell="0" allowOverlap="1" wp14:anchorId="21141A29" wp14:editId="1B3C4D98">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4FF8AD86" w14:textId="77777777" w:rsidR="00ED2F96" w:rsidRDefault="00ED2F96">
    <w:pPr>
      <w:pStyle w:val="Sidhuvud"/>
      <w:tabs>
        <w:tab w:val="clear" w:pos="4536"/>
        <w:tab w:val="clear" w:pos="9072"/>
      </w:tabs>
    </w:pPr>
  </w:p>
  <w:p w14:paraId="1225C44D" w14:textId="77777777" w:rsidR="00ED2F96" w:rsidRDefault="00ED2F96">
    <w:pPr>
      <w:pStyle w:val="Brdtext"/>
    </w:pPr>
  </w:p>
  <w:p w14:paraId="4DE8708C" w14:textId="77777777" w:rsidR="00ED2F96" w:rsidRDefault="00ED2F96">
    <w:pPr>
      <w:rPr>
        <w:sz w:val="24"/>
      </w:rPr>
    </w:pPr>
    <w:r>
      <w:rPr>
        <w:sz w:val="24"/>
      </w:rPr>
      <w:tab/>
    </w:r>
    <w:r>
      <w:rPr>
        <w:sz w:val="24"/>
      </w:rPr>
      <w:tab/>
    </w:r>
    <w:r>
      <w:rPr>
        <w:sz w:val="24"/>
      </w:rPr>
      <w:tab/>
    </w:r>
    <w:r>
      <w:rPr>
        <w:sz w:val="24"/>
      </w:rPr>
      <w:tab/>
    </w:r>
    <w:r>
      <w:rPr>
        <w:sz w:val="24"/>
      </w:rPr>
      <w:tab/>
    </w:r>
    <w:r>
      <w:rPr>
        <w:sz w:val="24"/>
      </w:rPr>
      <w:tab/>
    </w:r>
  </w:p>
  <w:p w14:paraId="69329C00" w14:textId="77777777" w:rsidR="00ED2F96" w:rsidRDefault="00ED2F96"/>
  <w:p w14:paraId="5597907A" w14:textId="77777777" w:rsidR="00ED2F96" w:rsidRDefault="00ED2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5416"/>
    <w:multiLevelType w:val="hybridMultilevel"/>
    <w:tmpl w:val="5024DB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0BF7AE2"/>
    <w:multiLevelType w:val="hybridMultilevel"/>
    <w:tmpl w:val="F426D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252717">
    <w:abstractNumId w:val="0"/>
  </w:num>
  <w:num w:numId="2" w16cid:durableId="19420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96"/>
    <w:rsid w:val="00032120"/>
    <w:rsid w:val="001635F3"/>
    <w:rsid w:val="001A65A6"/>
    <w:rsid w:val="003025EC"/>
    <w:rsid w:val="004834A0"/>
    <w:rsid w:val="004A0F5C"/>
    <w:rsid w:val="004B0A54"/>
    <w:rsid w:val="004D014D"/>
    <w:rsid w:val="00605AC1"/>
    <w:rsid w:val="00656566"/>
    <w:rsid w:val="00672FEC"/>
    <w:rsid w:val="006807C2"/>
    <w:rsid w:val="006C7FEE"/>
    <w:rsid w:val="00721E5D"/>
    <w:rsid w:val="00724E35"/>
    <w:rsid w:val="007A0C8D"/>
    <w:rsid w:val="00825B7D"/>
    <w:rsid w:val="00890F0B"/>
    <w:rsid w:val="00A70CF7"/>
    <w:rsid w:val="00AA4DCD"/>
    <w:rsid w:val="00B23F6F"/>
    <w:rsid w:val="00BC4A4F"/>
    <w:rsid w:val="00BF1E19"/>
    <w:rsid w:val="00C05DD4"/>
    <w:rsid w:val="00C42C85"/>
    <w:rsid w:val="00C53155"/>
    <w:rsid w:val="00C66E67"/>
    <w:rsid w:val="00C735F1"/>
    <w:rsid w:val="00CD57C6"/>
    <w:rsid w:val="00CF24BA"/>
    <w:rsid w:val="00D8240F"/>
    <w:rsid w:val="00DE465E"/>
    <w:rsid w:val="00E129FA"/>
    <w:rsid w:val="00E24ACA"/>
    <w:rsid w:val="00E547FB"/>
    <w:rsid w:val="00E9406F"/>
    <w:rsid w:val="00ED2F96"/>
    <w:rsid w:val="00EF2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A5B99C6"/>
  <w15:chartTrackingRefBased/>
  <w15:docId w15:val="{C3C6038C-9628-D941-806C-CD8D67A8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F96"/>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ED2F9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ED2F9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ED2F9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ED2F96"/>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Rubrik5">
    <w:name w:val="heading 5"/>
    <w:basedOn w:val="Normal"/>
    <w:next w:val="Normal"/>
    <w:link w:val="Rubrik5Char"/>
    <w:uiPriority w:val="9"/>
    <w:semiHidden/>
    <w:unhideWhenUsed/>
    <w:qFormat/>
    <w:rsid w:val="00ED2F96"/>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Rubrik6">
    <w:name w:val="heading 6"/>
    <w:basedOn w:val="Normal"/>
    <w:next w:val="Normal"/>
    <w:link w:val="Rubrik6Char"/>
    <w:unhideWhenUsed/>
    <w:qFormat/>
    <w:rsid w:val="00ED2F96"/>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Rubrik7">
    <w:name w:val="heading 7"/>
    <w:basedOn w:val="Normal"/>
    <w:next w:val="Normal"/>
    <w:link w:val="Rubrik7Char"/>
    <w:uiPriority w:val="9"/>
    <w:semiHidden/>
    <w:unhideWhenUsed/>
    <w:qFormat/>
    <w:rsid w:val="00ED2F96"/>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Rubrik8">
    <w:name w:val="heading 8"/>
    <w:basedOn w:val="Normal"/>
    <w:next w:val="Normal"/>
    <w:link w:val="Rubrik8Char"/>
    <w:uiPriority w:val="9"/>
    <w:semiHidden/>
    <w:unhideWhenUsed/>
    <w:qFormat/>
    <w:rsid w:val="00ED2F96"/>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Rubrik9">
    <w:name w:val="heading 9"/>
    <w:basedOn w:val="Normal"/>
    <w:next w:val="Normal"/>
    <w:link w:val="Rubrik9Char"/>
    <w:uiPriority w:val="9"/>
    <w:semiHidden/>
    <w:unhideWhenUsed/>
    <w:qFormat/>
    <w:rsid w:val="00ED2F96"/>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2F9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D2F9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D2F9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D2F9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D2F9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D2F9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2F9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2F9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2F96"/>
    <w:rPr>
      <w:rFonts w:eastAsiaTheme="majorEastAsia" w:cstheme="majorBidi"/>
      <w:color w:val="272727" w:themeColor="text1" w:themeTint="D8"/>
    </w:rPr>
  </w:style>
  <w:style w:type="paragraph" w:styleId="Rubrik">
    <w:name w:val="Title"/>
    <w:basedOn w:val="Normal"/>
    <w:next w:val="Normal"/>
    <w:link w:val="RubrikChar"/>
    <w:uiPriority w:val="10"/>
    <w:qFormat/>
    <w:rsid w:val="00ED2F9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ED2F9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2F9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ED2F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2F96"/>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Char">
    <w:name w:val="Citat Char"/>
    <w:basedOn w:val="Standardstycketeckensnitt"/>
    <w:link w:val="Citat"/>
    <w:uiPriority w:val="29"/>
    <w:rsid w:val="00ED2F96"/>
    <w:rPr>
      <w:i/>
      <w:iCs/>
      <w:color w:val="404040" w:themeColor="text1" w:themeTint="BF"/>
    </w:rPr>
  </w:style>
  <w:style w:type="paragraph" w:styleId="Liststycke">
    <w:name w:val="List Paragraph"/>
    <w:basedOn w:val="Normal"/>
    <w:uiPriority w:val="34"/>
    <w:qFormat/>
    <w:rsid w:val="00ED2F96"/>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Starkbetoning">
    <w:name w:val="Intense Emphasis"/>
    <w:basedOn w:val="Standardstycketeckensnitt"/>
    <w:uiPriority w:val="21"/>
    <w:qFormat/>
    <w:rsid w:val="00ED2F96"/>
    <w:rPr>
      <w:i/>
      <w:iCs/>
      <w:color w:val="0F4761" w:themeColor="accent1" w:themeShade="BF"/>
    </w:rPr>
  </w:style>
  <w:style w:type="paragraph" w:styleId="Starktcitat">
    <w:name w:val="Intense Quote"/>
    <w:basedOn w:val="Normal"/>
    <w:next w:val="Normal"/>
    <w:link w:val="StarktcitatChar"/>
    <w:uiPriority w:val="30"/>
    <w:qFormat/>
    <w:rsid w:val="00ED2F9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arktcitatChar">
    <w:name w:val="Starkt citat Char"/>
    <w:basedOn w:val="Standardstycketeckensnitt"/>
    <w:link w:val="Starktcitat"/>
    <w:uiPriority w:val="30"/>
    <w:rsid w:val="00ED2F96"/>
    <w:rPr>
      <w:i/>
      <w:iCs/>
      <w:color w:val="0F4761" w:themeColor="accent1" w:themeShade="BF"/>
    </w:rPr>
  </w:style>
  <w:style w:type="character" w:styleId="Starkreferens">
    <w:name w:val="Intense Reference"/>
    <w:basedOn w:val="Standardstycketeckensnitt"/>
    <w:uiPriority w:val="32"/>
    <w:qFormat/>
    <w:rsid w:val="00ED2F96"/>
    <w:rPr>
      <w:b/>
      <w:bCs/>
      <w:smallCaps/>
      <w:color w:val="0F4761" w:themeColor="accent1" w:themeShade="BF"/>
      <w:spacing w:val="5"/>
    </w:rPr>
  </w:style>
  <w:style w:type="paragraph" w:styleId="Brdtext">
    <w:name w:val="Body Text"/>
    <w:basedOn w:val="Normal"/>
    <w:link w:val="BrdtextChar"/>
    <w:rsid w:val="00ED2F96"/>
    <w:rPr>
      <w:sz w:val="24"/>
    </w:rPr>
  </w:style>
  <w:style w:type="character" w:customStyle="1" w:styleId="BrdtextChar">
    <w:name w:val="Brödtext Char"/>
    <w:basedOn w:val="Standardstycketeckensnitt"/>
    <w:link w:val="Brdtext"/>
    <w:rsid w:val="00ED2F96"/>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ED2F96"/>
    <w:pPr>
      <w:tabs>
        <w:tab w:val="center" w:pos="4536"/>
        <w:tab w:val="right" w:pos="9072"/>
      </w:tabs>
    </w:pPr>
  </w:style>
  <w:style w:type="character" w:customStyle="1" w:styleId="SidhuvudChar">
    <w:name w:val="Sidhuvud Char"/>
    <w:basedOn w:val="Standardstycketeckensnitt"/>
    <w:link w:val="Sidhuvud"/>
    <w:rsid w:val="00ED2F96"/>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ED2F96"/>
    <w:pPr>
      <w:spacing w:before="100" w:beforeAutospacing="1" w:after="100" w:afterAutospacing="1"/>
    </w:pPr>
    <w:rPr>
      <w:sz w:val="24"/>
      <w:szCs w:val="24"/>
    </w:rPr>
  </w:style>
  <w:style w:type="character" w:customStyle="1" w:styleId="published">
    <w:name w:val="published"/>
    <w:basedOn w:val="Standardstycketeckensnitt"/>
    <w:rsid w:val="00724E35"/>
  </w:style>
  <w:style w:type="character" w:customStyle="1" w:styleId="apple-converted-space">
    <w:name w:val="apple-converted-space"/>
    <w:basedOn w:val="Standardstycketeckensnitt"/>
    <w:rsid w:val="00724E35"/>
  </w:style>
  <w:style w:type="paragraph" w:customStyle="1" w:styleId="ingress">
    <w:name w:val="ingress"/>
    <w:basedOn w:val="Normal"/>
    <w:rsid w:val="00724E35"/>
    <w:pPr>
      <w:spacing w:before="100" w:beforeAutospacing="1" w:after="100" w:afterAutospacing="1"/>
    </w:pPr>
    <w:rPr>
      <w:sz w:val="24"/>
      <w:szCs w:val="24"/>
    </w:rPr>
  </w:style>
  <w:style w:type="character" w:styleId="Hyperlnk">
    <w:name w:val="Hyperlink"/>
    <w:basedOn w:val="Standardstycketeckensnitt"/>
    <w:uiPriority w:val="99"/>
    <w:unhideWhenUsed/>
    <w:rsid w:val="00724E35"/>
    <w:rPr>
      <w:color w:val="0000FF"/>
      <w:u w:val="single"/>
    </w:rPr>
  </w:style>
  <w:style w:type="character" w:styleId="Olstomnmnande">
    <w:name w:val="Unresolved Mention"/>
    <w:basedOn w:val="Standardstycketeckensnitt"/>
    <w:uiPriority w:val="99"/>
    <w:semiHidden/>
    <w:unhideWhenUsed/>
    <w:rsid w:val="00724E35"/>
    <w:rPr>
      <w:color w:val="605E5C"/>
      <w:shd w:val="clear" w:color="auto" w:fill="E1DFDD"/>
    </w:rPr>
  </w:style>
  <w:style w:type="paragraph" w:customStyle="1" w:styleId="p1">
    <w:name w:val="p1"/>
    <w:basedOn w:val="Normal"/>
    <w:rsid w:val="00724E35"/>
    <w:rPr>
      <w:rFonts w:ascii="Arial" w:hAnsi="Arial" w:cs="Arial"/>
      <w:color w:val="5E584D"/>
      <w:sz w:val="72"/>
      <w:szCs w:val="72"/>
    </w:rPr>
  </w:style>
  <w:style w:type="paragraph" w:customStyle="1" w:styleId="p2">
    <w:name w:val="p2"/>
    <w:basedOn w:val="Normal"/>
    <w:rsid w:val="00724E35"/>
    <w:rPr>
      <w:rFonts w:ascii="Arial" w:hAnsi="Arial" w:cs="Arial"/>
      <w:color w:val="000000"/>
      <w:sz w:val="48"/>
      <w:szCs w:val="48"/>
    </w:rPr>
  </w:style>
  <w:style w:type="paragraph" w:customStyle="1" w:styleId="p3">
    <w:name w:val="p3"/>
    <w:basedOn w:val="Normal"/>
    <w:rsid w:val="00724E35"/>
    <w:rPr>
      <w:rFonts w:ascii="Arial" w:hAnsi="Arial" w:cs="Arial"/>
      <w:color w:val="000000"/>
      <w:sz w:val="48"/>
      <w:szCs w:val="48"/>
    </w:rPr>
  </w:style>
  <w:style w:type="paragraph" w:customStyle="1" w:styleId="p4">
    <w:name w:val="p4"/>
    <w:basedOn w:val="Normal"/>
    <w:rsid w:val="00724E35"/>
    <w:rPr>
      <w:rFonts w:ascii="Arial" w:hAnsi="Arial" w:cs="Arial"/>
      <w:color w:val="000000"/>
      <w:sz w:val="18"/>
      <w:szCs w:val="18"/>
    </w:rPr>
  </w:style>
  <w:style w:type="character" w:customStyle="1" w:styleId="s1">
    <w:name w:val="s1"/>
    <w:basedOn w:val="Standardstycketeckensnitt"/>
    <w:rsid w:val="00724E35"/>
    <w:rPr>
      <w:rFonts w:ascii="Arial" w:hAnsi="Arial" w:cs="Arial" w:hint="default"/>
      <w:sz w:val="72"/>
      <w:szCs w:val="72"/>
    </w:rPr>
  </w:style>
  <w:style w:type="paragraph" w:customStyle="1" w:styleId="sv-font-introtext">
    <w:name w:val="sv-font-introtext"/>
    <w:basedOn w:val="Normal"/>
    <w:rsid w:val="004B0A54"/>
    <w:pPr>
      <w:spacing w:before="100" w:beforeAutospacing="1" w:after="100" w:afterAutospacing="1"/>
    </w:pPr>
    <w:rPr>
      <w:sz w:val="24"/>
      <w:szCs w:val="24"/>
    </w:rPr>
  </w:style>
  <w:style w:type="paragraph" w:customStyle="1" w:styleId="Normal1">
    <w:name w:val="Normal1"/>
    <w:basedOn w:val="Normal"/>
    <w:rsid w:val="004B0A54"/>
    <w:pPr>
      <w:spacing w:before="100" w:beforeAutospacing="1" w:after="100" w:afterAutospacing="1"/>
    </w:pPr>
    <w:rPr>
      <w:sz w:val="24"/>
      <w:szCs w:val="24"/>
    </w:rPr>
  </w:style>
  <w:style w:type="paragraph" w:customStyle="1" w:styleId="Normal2">
    <w:name w:val="Normal2"/>
    <w:basedOn w:val="Normal"/>
    <w:rsid w:val="00E24ACA"/>
    <w:pPr>
      <w:spacing w:before="100" w:beforeAutospacing="1" w:after="100" w:afterAutospacing="1"/>
    </w:pPr>
    <w:rPr>
      <w:sz w:val="24"/>
      <w:szCs w:val="24"/>
    </w:rPr>
  </w:style>
  <w:style w:type="character" w:customStyle="1" w:styleId="text-uppercase">
    <w:name w:val="text-uppercase"/>
    <w:basedOn w:val="Standardstycketeckensnitt"/>
    <w:rsid w:val="00E24ACA"/>
  </w:style>
  <w:style w:type="character" w:customStyle="1" w:styleId="text-lowercase">
    <w:name w:val="text-lowercase"/>
    <w:basedOn w:val="Standardstycketeckensnitt"/>
    <w:rsid w:val="00E24ACA"/>
  </w:style>
  <w:style w:type="paragraph" w:styleId="Sidfot">
    <w:name w:val="footer"/>
    <w:basedOn w:val="Normal"/>
    <w:link w:val="SidfotChar"/>
    <w:uiPriority w:val="99"/>
    <w:unhideWhenUsed/>
    <w:rsid w:val="00E9406F"/>
    <w:pPr>
      <w:tabs>
        <w:tab w:val="center" w:pos="4536"/>
        <w:tab w:val="right" w:pos="9072"/>
      </w:tabs>
    </w:pPr>
  </w:style>
  <w:style w:type="character" w:customStyle="1" w:styleId="SidfotChar">
    <w:name w:val="Sidfot Char"/>
    <w:basedOn w:val="Standardstycketeckensnitt"/>
    <w:link w:val="Sidfot"/>
    <w:uiPriority w:val="99"/>
    <w:rsid w:val="00E9406F"/>
    <w:rPr>
      <w:rFonts w:ascii="Times New Roman" w:eastAsia="Times New Roman" w:hAnsi="Times New Roman" w:cs="Times New Roman"/>
      <w:kern w:val="0"/>
      <w:sz w:val="20"/>
      <w:szCs w:val="20"/>
      <w:lang w:eastAsia="sv-SE"/>
      <w14:ligatures w14:val="none"/>
    </w:rPr>
  </w:style>
  <w:style w:type="character" w:styleId="Sidnummer">
    <w:name w:val="page number"/>
    <w:basedOn w:val="Standardstycketeckensnitt"/>
    <w:uiPriority w:val="99"/>
    <w:semiHidden/>
    <w:unhideWhenUsed/>
    <w:rsid w:val="00E9406F"/>
  </w:style>
  <w:style w:type="character" w:styleId="AnvndHyperlnk">
    <w:name w:val="FollowedHyperlink"/>
    <w:basedOn w:val="Standardstycketeckensnitt"/>
    <w:uiPriority w:val="99"/>
    <w:semiHidden/>
    <w:unhideWhenUsed/>
    <w:rsid w:val="003025EC"/>
    <w:rPr>
      <w:color w:val="96607D" w:themeColor="followedHyperlink"/>
      <w:u w:val="single"/>
    </w:rPr>
  </w:style>
  <w:style w:type="paragraph" w:customStyle="1" w:styleId="article-preamble">
    <w:name w:val="article-preamble"/>
    <w:basedOn w:val="Normal"/>
    <w:rsid w:val="00DE465E"/>
    <w:pPr>
      <w:spacing w:before="100" w:beforeAutospacing="1" w:after="100" w:afterAutospacing="1"/>
    </w:pPr>
    <w:rPr>
      <w:sz w:val="24"/>
      <w:szCs w:val="24"/>
    </w:rPr>
  </w:style>
  <w:style w:type="character" w:customStyle="1" w:styleId="article-tag">
    <w:name w:val="article-tag"/>
    <w:basedOn w:val="Standardstycketeckensnitt"/>
    <w:rsid w:val="00DE465E"/>
  </w:style>
  <w:style w:type="paragraph" w:styleId="HTML-adress">
    <w:name w:val="HTML Address"/>
    <w:basedOn w:val="Normal"/>
    <w:link w:val="HTML-adressChar"/>
    <w:uiPriority w:val="99"/>
    <w:semiHidden/>
    <w:unhideWhenUsed/>
    <w:rsid w:val="00DE465E"/>
    <w:rPr>
      <w:i/>
      <w:iCs/>
      <w:sz w:val="24"/>
      <w:szCs w:val="24"/>
    </w:rPr>
  </w:style>
  <w:style w:type="character" w:customStyle="1" w:styleId="HTML-adressChar">
    <w:name w:val="HTML - adress Char"/>
    <w:basedOn w:val="Standardstycketeckensnitt"/>
    <w:link w:val="HTML-adress"/>
    <w:uiPriority w:val="99"/>
    <w:semiHidden/>
    <w:rsid w:val="00DE465E"/>
    <w:rPr>
      <w:rFonts w:ascii="Times New Roman" w:eastAsia="Times New Roman" w:hAnsi="Times New Roman" w:cs="Times New Roman"/>
      <w:i/>
      <w:iCs/>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ringen.se/contentassets/8d60cca3f7ad44bf92581fc4a80e2f47/ett-likvardigt-betygssystem.pdf" TargetMode="External"/><Relationship Id="rId13" Type="http://schemas.openxmlformats.org/officeDocument/2006/relationships/hyperlink" Target="https://www.regeringen.se/pressmeddelanden/2026/02/nationell-yrkesutbildning-breddas-med-nya-yrkesroller/" TargetMode="External"/><Relationship Id="rId18" Type="http://schemas.openxmlformats.org/officeDocument/2006/relationships/hyperlink" Target="https://www.skolverket.se/om-skolverket/nyheter-och-pressmeddelanden/nyheter/nyheter/2026-02-19-stora-skillnader-i-undervisning-av-digital-kompeten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vt.se/nyheter/granskning/ug/larare-greps-med-barnpornografi-kunde-atervanda-till-jobbet" TargetMode="External"/><Relationship Id="rId7" Type="http://schemas.openxmlformats.org/officeDocument/2006/relationships/hyperlink" Target="https://www.regeringen.se/pressmeddelanden/2026/02/en-stark-kunskapsskola-med-nya-laroplaner-nytt-betygssystem-och-reglerad-undervisningstid/" TargetMode="External"/><Relationship Id="rId12" Type="http://schemas.openxmlformats.org/officeDocument/2006/relationships/hyperlink" Target="https://www.regeringen.se/contentassets/f18ea49148144b3e8176797a0469f8e4/nya-laroplaner--for-en-stark-kunskapsskola.pdf" TargetMode="External"/><Relationship Id="rId17" Type="http://schemas.openxmlformats.org/officeDocument/2006/relationships/hyperlink" Target="https://www.skolverket.se/sok-publikationer/publikationsserier/rapporter/2026/larares-anvandning-av-digitala-verktyg-i-undervisningen---en-fordjupande-analys-av-icils-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eringen.se/contentassets/6e570ad2400443bc96bfd3dac5cbf798/battre-forutsattningar-for-yrkesutbildning.pdf" TargetMode="External"/><Relationship Id="rId20" Type="http://schemas.openxmlformats.org/officeDocument/2006/relationships/hyperlink" Target="https://www.ifau.se/Forskning/Publikationer/Rapporter/2026/kan-forskolepersonal-byta-upp-si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se/pressmeddelanden/2026/02/en-stark-kunskapsskola-med-nya-laroplaner-nytt-betygssystem-och-reglerad-undervisningsti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geringen.se/pressmeddelanden/2026/02/regeringen-vill-skapa-battre-forutsattningar-for-yrkesutbildning/" TargetMode="External"/><Relationship Id="rId23" Type="http://schemas.openxmlformats.org/officeDocument/2006/relationships/footer" Target="footer1.xml"/><Relationship Id="rId10" Type="http://schemas.openxmlformats.org/officeDocument/2006/relationships/hyperlink" Target="https://www.regeringen.se/contentassets/e65b631063b34409bf320235c8667965/tid-for-undervisningsuppdraget.pdf" TargetMode="External"/><Relationship Id="rId19" Type="http://schemas.openxmlformats.org/officeDocument/2006/relationships/hyperlink" Target="https://www.skolverket.se/om-skolverket/nyheter-och-pressmeddelanden/nyheter/nyheter/2026-02-24-nya-kurser-for-dig-som-ar-forskollarare-eller-larare" TargetMode="External"/><Relationship Id="rId4" Type="http://schemas.openxmlformats.org/officeDocument/2006/relationships/webSettings" Target="webSettings.xml"/><Relationship Id="rId9" Type="http://schemas.openxmlformats.org/officeDocument/2006/relationships/hyperlink" Target="https://www.regeringen.se/pressmeddelanden/2026/02/en-stark-kunskapsskola-med-nya-laroplaner-nytt-betygssystem-och-reglerad-undervisningstid/" TargetMode="External"/><Relationship Id="rId14" Type="http://schemas.openxmlformats.org/officeDocument/2006/relationships/hyperlink" Target="https://www.regeringen.se/pressmeddelanden/2026/02/regeringen-justerar-uppdraget-for-medborgarskapsprovet-i-svensk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1205</Words>
  <Characters>9390</Characters>
  <Application>Microsoft Office Word</Application>
  <DocSecurity>0</DocSecurity>
  <Lines>187</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Sten Svensson</cp:lastModifiedBy>
  <cp:revision>14</cp:revision>
  <dcterms:created xsi:type="dcterms:W3CDTF">2026-02-23T13:41:00Z</dcterms:created>
  <dcterms:modified xsi:type="dcterms:W3CDTF">2026-02-27T11:55:00Z</dcterms:modified>
</cp:coreProperties>
</file>